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A" w:rsidRPr="009B28C5" w:rsidRDefault="0039770A" w:rsidP="00F87DC7">
      <w:pPr>
        <w:suppressAutoHyphens/>
        <w:jc w:val="center"/>
        <w:rPr>
          <w:sz w:val="28"/>
          <w:szCs w:val="28"/>
        </w:rPr>
      </w:pPr>
      <w:r w:rsidRPr="009B28C5">
        <w:rPr>
          <w:sz w:val="28"/>
          <w:szCs w:val="28"/>
        </w:rPr>
        <w:t xml:space="preserve">Пояснительная записка </w:t>
      </w:r>
    </w:p>
    <w:p w:rsidR="0039770A" w:rsidRDefault="0039770A" w:rsidP="00F87DC7">
      <w:pPr>
        <w:suppressAutoHyphens/>
        <w:jc w:val="center"/>
        <w:rPr>
          <w:sz w:val="28"/>
          <w:szCs w:val="28"/>
        </w:rPr>
      </w:pPr>
      <w:r w:rsidRPr="009B28C5">
        <w:rPr>
          <w:sz w:val="28"/>
          <w:szCs w:val="28"/>
        </w:rPr>
        <w:t xml:space="preserve">к проекту решения Думы города Пыть-Яха «О внесении изменений в решение Думы города Пыть-Яха от 11.12.2023 № 221 «О бюджете города Пыть-Яха на 2024 год и на плановый период 2025 и 2026 годов» </w:t>
      </w:r>
      <w:r w:rsidR="00E30CD3" w:rsidRPr="009B28C5">
        <w:rPr>
          <w:sz w:val="28"/>
          <w:szCs w:val="28"/>
        </w:rPr>
        <w:t xml:space="preserve">(в ред. от </w:t>
      </w:r>
      <w:r w:rsidR="00451AAB" w:rsidRPr="009B28C5">
        <w:rPr>
          <w:sz w:val="28"/>
          <w:szCs w:val="28"/>
        </w:rPr>
        <w:t>18.10.2024 № 294</w:t>
      </w:r>
      <w:r w:rsidR="00BC5597">
        <w:rPr>
          <w:sz w:val="28"/>
          <w:szCs w:val="28"/>
        </w:rPr>
        <w:t>, 21.11.2024 № 303</w:t>
      </w:r>
      <w:r w:rsidR="00E30CD3" w:rsidRPr="009B28C5">
        <w:rPr>
          <w:sz w:val="28"/>
          <w:szCs w:val="28"/>
        </w:rPr>
        <w:t>)</w:t>
      </w:r>
    </w:p>
    <w:p w:rsidR="00F87DC7" w:rsidRDefault="00F87DC7" w:rsidP="00F87DC7">
      <w:pPr>
        <w:suppressAutoHyphens/>
        <w:jc w:val="center"/>
        <w:rPr>
          <w:sz w:val="28"/>
          <w:szCs w:val="28"/>
        </w:rPr>
      </w:pPr>
    </w:p>
    <w:p w:rsidR="00F87DC7" w:rsidRDefault="00F87DC7" w:rsidP="00F87DC7">
      <w:pPr>
        <w:suppressAutoHyphens/>
        <w:jc w:val="center"/>
        <w:rPr>
          <w:sz w:val="28"/>
          <w:szCs w:val="28"/>
        </w:rPr>
      </w:pPr>
    </w:p>
    <w:p w:rsidR="00F87DC7" w:rsidRPr="009B28C5" w:rsidRDefault="00F87DC7" w:rsidP="00F87DC7">
      <w:pPr>
        <w:suppressAutoHyphens/>
        <w:jc w:val="center"/>
        <w:rPr>
          <w:sz w:val="28"/>
          <w:szCs w:val="28"/>
        </w:rPr>
      </w:pPr>
    </w:p>
    <w:p w:rsidR="00616CE4" w:rsidRDefault="0039770A" w:rsidP="00F87DC7">
      <w:pPr>
        <w:suppressAutoHyphens/>
        <w:ind w:firstLine="708"/>
        <w:rPr>
          <w:sz w:val="28"/>
          <w:szCs w:val="28"/>
        </w:rPr>
      </w:pPr>
      <w:r w:rsidRPr="009B28C5">
        <w:rPr>
          <w:sz w:val="28"/>
          <w:szCs w:val="28"/>
        </w:rPr>
        <w:t>Предлагаемым проектом вносятся изменения в решение Думы города от 11.12.2023 № 221 «О бюджете города Пыть-Яха на 2024 год и на плановый период 2025 и 2026 годов»</w:t>
      </w:r>
      <w:r w:rsidR="00881135" w:rsidRPr="009B28C5">
        <w:rPr>
          <w:sz w:val="28"/>
          <w:szCs w:val="28"/>
        </w:rPr>
        <w:t xml:space="preserve"> (в ред. от </w:t>
      </w:r>
      <w:r w:rsidR="00451AAB" w:rsidRPr="009B28C5">
        <w:rPr>
          <w:sz w:val="28"/>
          <w:szCs w:val="28"/>
        </w:rPr>
        <w:t>18.10.2024 № 294</w:t>
      </w:r>
      <w:r w:rsidR="00BC5597">
        <w:rPr>
          <w:sz w:val="28"/>
          <w:szCs w:val="28"/>
        </w:rPr>
        <w:t>,</w:t>
      </w:r>
      <w:r w:rsidR="00BC5597" w:rsidRPr="00BC5597">
        <w:rPr>
          <w:sz w:val="28"/>
          <w:szCs w:val="28"/>
        </w:rPr>
        <w:t xml:space="preserve"> </w:t>
      </w:r>
      <w:r w:rsidR="00BC5597">
        <w:rPr>
          <w:sz w:val="28"/>
          <w:szCs w:val="28"/>
        </w:rPr>
        <w:t>21.11.2024 № 303</w:t>
      </w:r>
      <w:r w:rsidR="00881135" w:rsidRPr="009B28C5">
        <w:rPr>
          <w:sz w:val="28"/>
          <w:szCs w:val="28"/>
        </w:rPr>
        <w:t>)</w:t>
      </w:r>
      <w:r w:rsidRPr="009B28C5">
        <w:rPr>
          <w:sz w:val="28"/>
          <w:szCs w:val="28"/>
        </w:rPr>
        <w:t xml:space="preserve"> (далее Решение), затрагивающие параметры бюджета по доходам и расходам.</w:t>
      </w:r>
    </w:p>
    <w:p w:rsidR="00F87DC7" w:rsidRDefault="00F87DC7" w:rsidP="00F87DC7">
      <w:pPr>
        <w:suppressAutoHyphens/>
        <w:ind w:firstLine="708"/>
        <w:rPr>
          <w:sz w:val="28"/>
          <w:szCs w:val="28"/>
        </w:rPr>
      </w:pPr>
    </w:p>
    <w:p w:rsidR="00F87DC7" w:rsidRPr="009B28C5" w:rsidRDefault="00F87DC7" w:rsidP="00F87DC7">
      <w:pPr>
        <w:suppressAutoHyphens/>
        <w:ind w:firstLine="708"/>
        <w:rPr>
          <w:sz w:val="28"/>
          <w:szCs w:val="28"/>
        </w:rPr>
      </w:pPr>
    </w:p>
    <w:p w:rsidR="0039770A" w:rsidRPr="009B28C5" w:rsidRDefault="0039770A" w:rsidP="00F87DC7">
      <w:pPr>
        <w:suppressAutoHyphens/>
        <w:ind w:firstLine="709"/>
        <w:jc w:val="right"/>
        <w:rPr>
          <w:sz w:val="28"/>
          <w:szCs w:val="28"/>
        </w:rPr>
      </w:pPr>
      <w:r w:rsidRPr="009B28C5">
        <w:rPr>
          <w:sz w:val="28"/>
          <w:szCs w:val="28"/>
        </w:rPr>
        <w:t>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63"/>
        <w:gridCol w:w="1664"/>
        <w:gridCol w:w="1582"/>
        <w:gridCol w:w="1890"/>
        <w:gridCol w:w="2262"/>
      </w:tblGrid>
      <w:tr w:rsidR="0039770A" w:rsidRPr="009B28C5" w:rsidTr="00541555">
        <w:trPr>
          <w:trHeight w:val="293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70A" w:rsidRPr="009B28C5" w:rsidRDefault="0039770A" w:rsidP="00F87DC7">
            <w:pPr>
              <w:jc w:val="center"/>
              <w:rPr>
                <w:sz w:val="20"/>
                <w:szCs w:val="20"/>
              </w:rPr>
            </w:pPr>
            <w:r w:rsidRPr="009B28C5">
              <w:rPr>
                <w:sz w:val="20"/>
                <w:szCs w:val="20"/>
              </w:rPr>
              <w:t>Год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0A" w:rsidRPr="009B28C5" w:rsidRDefault="0039770A" w:rsidP="00F87DC7">
            <w:pPr>
              <w:jc w:val="center"/>
              <w:rPr>
                <w:sz w:val="20"/>
                <w:szCs w:val="20"/>
              </w:rPr>
            </w:pPr>
            <w:r w:rsidRPr="009B28C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0A" w:rsidRPr="009B28C5" w:rsidRDefault="0039770A" w:rsidP="00F87DC7">
            <w:pPr>
              <w:jc w:val="center"/>
              <w:rPr>
                <w:sz w:val="20"/>
                <w:szCs w:val="20"/>
              </w:rPr>
            </w:pPr>
            <w:r w:rsidRPr="009B28C5">
              <w:rPr>
                <w:sz w:val="20"/>
                <w:szCs w:val="20"/>
              </w:rPr>
              <w:t xml:space="preserve">Утвержденный план (решение от </w:t>
            </w:r>
            <w:r w:rsidR="009B28C5" w:rsidRPr="009B28C5">
              <w:rPr>
                <w:sz w:val="20"/>
                <w:szCs w:val="20"/>
              </w:rPr>
              <w:t>1</w:t>
            </w:r>
            <w:r w:rsidR="00881135" w:rsidRPr="009B28C5">
              <w:rPr>
                <w:sz w:val="20"/>
                <w:szCs w:val="20"/>
              </w:rPr>
              <w:t>8</w:t>
            </w:r>
            <w:r w:rsidRPr="009B28C5">
              <w:rPr>
                <w:sz w:val="20"/>
                <w:szCs w:val="20"/>
              </w:rPr>
              <w:t>.</w:t>
            </w:r>
            <w:r w:rsidR="009B28C5" w:rsidRPr="009B28C5">
              <w:rPr>
                <w:sz w:val="20"/>
                <w:szCs w:val="20"/>
              </w:rPr>
              <w:t>1</w:t>
            </w:r>
            <w:r w:rsidR="00881135" w:rsidRPr="009B28C5">
              <w:rPr>
                <w:sz w:val="20"/>
                <w:szCs w:val="20"/>
              </w:rPr>
              <w:t>0</w:t>
            </w:r>
            <w:r w:rsidRPr="009B28C5">
              <w:rPr>
                <w:sz w:val="20"/>
                <w:szCs w:val="20"/>
              </w:rPr>
              <w:t>.202</w:t>
            </w:r>
            <w:r w:rsidR="00881135" w:rsidRPr="009B28C5">
              <w:rPr>
                <w:sz w:val="20"/>
                <w:szCs w:val="20"/>
              </w:rPr>
              <w:t>4</w:t>
            </w:r>
            <w:r w:rsidRPr="009B28C5">
              <w:rPr>
                <w:sz w:val="20"/>
                <w:szCs w:val="20"/>
              </w:rPr>
              <w:t xml:space="preserve"> № 2</w:t>
            </w:r>
            <w:r w:rsidR="009B28C5" w:rsidRPr="009B28C5">
              <w:rPr>
                <w:sz w:val="20"/>
                <w:szCs w:val="20"/>
              </w:rPr>
              <w:t>94</w:t>
            </w:r>
            <w:r w:rsidRPr="009B28C5">
              <w:rPr>
                <w:sz w:val="20"/>
                <w:szCs w:val="20"/>
              </w:rPr>
              <w:t>)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0A" w:rsidRPr="009B28C5" w:rsidRDefault="0039770A" w:rsidP="00F87DC7">
            <w:pPr>
              <w:jc w:val="center"/>
              <w:rPr>
                <w:sz w:val="20"/>
                <w:szCs w:val="20"/>
              </w:rPr>
            </w:pPr>
            <w:r w:rsidRPr="009B28C5">
              <w:rPr>
                <w:sz w:val="20"/>
                <w:szCs w:val="20"/>
              </w:rPr>
              <w:t>Уточнение (+;-)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70A" w:rsidRPr="009B28C5" w:rsidRDefault="0039770A" w:rsidP="00F87DC7">
            <w:pPr>
              <w:rPr>
                <w:sz w:val="20"/>
                <w:szCs w:val="20"/>
              </w:rPr>
            </w:pPr>
            <w:r w:rsidRPr="009B28C5">
              <w:rPr>
                <w:sz w:val="20"/>
                <w:szCs w:val="20"/>
              </w:rPr>
              <w:t>Уточненный план</w:t>
            </w:r>
          </w:p>
        </w:tc>
      </w:tr>
      <w:tr w:rsidR="007C5C95" w:rsidRPr="009B28C5" w:rsidTr="00541555">
        <w:trPr>
          <w:trHeight w:val="315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C95" w:rsidRPr="009B28C5" w:rsidRDefault="007C5C95" w:rsidP="00F87DC7">
            <w:pPr>
              <w:jc w:val="center"/>
            </w:pPr>
            <w:r w:rsidRPr="009B28C5">
              <w:t>2024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7C5C95" w:rsidP="00F87DC7">
            <w:r w:rsidRPr="009B28C5">
              <w:t>ДОХОДЫ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F62FAE" w:rsidP="00F87DC7">
            <w:pPr>
              <w:jc w:val="right"/>
            </w:pPr>
            <w:r w:rsidRPr="009B28C5">
              <w:t>4 948 350,1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2FAE" w:rsidRPr="009B28C5" w:rsidRDefault="006C7B7E" w:rsidP="00F87DC7">
            <w:pPr>
              <w:jc w:val="right"/>
            </w:pPr>
            <w:r w:rsidRPr="009B28C5">
              <w:t>+</w:t>
            </w:r>
            <w:r w:rsidR="00F62FAE" w:rsidRPr="009B28C5">
              <w:t>329 828,1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F62FAE" w:rsidP="00F87DC7">
            <w:pPr>
              <w:jc w:val="right"/>
            </w:pPr>
            <w:r w:rsidRPr="009B28C5">
              <w:t>5 278 178,2</w:t>
            </w:r>
          </w:p>
        </w:tc>
      </w:tr>
      <w:tr w:rsidR="007C5C95" w:rsidRPr="009B28C5" w:rsidTr="00541555">
        <w:trPr>
          <w:trHeight w:val="315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95" w:rsidRPr="009B28C5" w:rsidRDefault="007C5C95" w:rsidP="00F87DC7"/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95" w:rsidRPr="009B28C5" w:rsidRDefault="007C5C95" w:rsidP="00F87DC7">
            <w:r w:rsidRPr="009B28C5">
              <w:t>РАСХОДЫ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947DE4" w:rsidP="00F87DC7">
            <w:pPr>
              <w:jc w:val="right"/>
            </w:pPr>
            <w:r w:rsidRPr="009B28C5">
              <w:t>5 512 557,6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2A46C1" w:rsidP="00F87DC7">
            <w:pPr>
              <w:jc w:val="right"/>
            </w:pPr>
            <w:r w:rsidRPr="009B28C5">
              <w:t>+</w:t>
            </w:r>
            <w:r w:rsidR="00947DE4" w:rsidRPr="009B28C5">
              <w:t>329 828,1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870739" w:rsidP="00F87DC7">
            <w:pPr>
              <w:jc w:val="right"/>
            </w:pPr>
            <w:r w:rsidRPr="009B28C5">
              <w:rPr>
                <w:lang w:val="en-US"/>
              </w:rPr>
              <w:t>5</w:t>
            </w:r>
            <w:r w:rsidR="00947DE4" w:rsidRPr="009B28C5">
              <w:rPr>
                <w:lang w:val="en-US"/>
              </w:rPr>
              <w:t> </w:t>
            </w:r>
            <w:r w:rsidR="00947DE4" w:rsidRPr="009B28C5">
              <w:t>842 385,7</w:t>
            </w:r>
          </w:p>
        </w:tc>
      </w:tr>
      <w:tr w:rsidR="007C5C95" w:rsidRPr="009B28C5" w:rsidTr="00541555">
        <w:trPr>
          <w:trHeight w:val="315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95" w:rsidRPr="009B28C5" w:rsidRDefault="007C5C95" w:rsidP="00F87DC7"/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C95" w:rsidRPr="009B28C5" w:rsidRDefault="007C5C95" w:rsidP="00F87DC7">
            <w:r w:rsidRPr="009B28C5">
              <w:t xml:space="preserve">ДЕФИЦИТ 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7C5C95" w:rsidP="00F87DC7">
            <w:pPr>
              <w:jc w:val="right"/>
            </w:pPr>
            <w:r w:rsidRPr="009B28C5">
              <w:t>-</w:t>
            </w:r>
            <w:r w:rsidR="00947DE4" w:rsidRPr="009B28C5">
              <w:t>564 207,5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947DE4" w:rsidP="00F87DC7">
            <w:pPr>
              <w:jc w:val="right"/>
            </w:pPr>
            <w:r w:rsidRPr="009B28C5">
              <w:t>0,0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C95" w:rsidRPr="009B28C5" w:rsidRDefault="00870739" w:rsidP="00F87DC7">
            <w:pPr>
              <w:jc w:val="right"/>
              <w:rPr>
                <w:lang w:val="en-US"/>
              </w:rPr>
            </w:pPr>
            <w:r w:rsidRPr="009B28C5">
              <w:rPr>
                <w:lang w:val="en-US"/>
              </w:rPr>
              <w:t>-564</w:t>
            </w:r>
            <w:r w:rsidR="0092626C" w:rsidRPr="009B28C5">
              <w:rPr>
                <w:lang w:val="en-US"/>
              </w:rPr>
              <w:t> </w:t>
            </w:r>
            <w:r w:rsidRPr="009B28C5">
              <w:rPr>
                <w:lang w:val="en-US"/>
              </w:rPr>
              <w:t>207</w:t>
            </w:r>
            <w:r w:rsidR="0092626C" w:rsidRPr="009B28C5">
              <w:t>,</w:t>
            </w:r>
            <w:r w:rsidRPr="009B28C5">
              <w:rPr>
                <w:lang w:val="en-US"/>
              </w:rPr>
              <w:t>5</w:t>
            </w:r>
          </w:p>
        </w:tc>
      </w:tr>
    </w:tbl>
    <w:p w:rsidR="004036EC" w:rsidRPr="009B28C5" w:rsidRDefault="004036EC" w:rsidP="00F87DC7">
      <w:pPr>
        <w:tabs>
          <w:tab w:val="left" w:pos="900"/>
          <w:tab w:val="left" w:pos="1080"/>
        </w:tabs>
        <w:suppressAutoHyphens/>
        <w:ind w:firstLine="709"/>
        <w:jc w:val="both"/>
        <w:rPr>
          <w:rFonts w:eastAsiaTheme="minorHAnsi"/>
          <w:sz w:val="28"/>
          <w:szCs w:val="28"/>
        </w:rPr>
      </w:pPr>
    </w:p>
    <w:p w:rsidR="0060057E" w:rsidRPr="009B28C5" w:rsidRDefault="0060057E" w:rsidP="00F87DC7">
      <w:pPr>
        <w:tabs>
          <w:tab w:val="left" w:pos="90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9B28C5">
        <w:rPr>
          <w:rFonts w:eastAsiaTheme="minorHAnsi"/>
          <w:sz w:val="28"/>
          <w:szCs w:val="28"/>
        </w:rPr>
        <w:t>Всего, с учетом нижеприведённых уточнений</w:t>
      </w:r>
      <w:r w:rsidR="00AB54F3" w:rsidRPr="009B28C5">
        <w:rPr>
          <w:sz w:val="28"/>
          <w:szCs w:val="28"/>
        </w:rPr>
        <w:t xml:space="preserve">, план по </w:t>
      </w:r>
      <w:r w:rsidRPr="009B28C5">
        <w:rPr>
          <w:sz w:val="28"/>
          <w:szCs w:val="28"/>
        </w:rPr>
        <w:t xml:space="preserve">доходной части бюджета муниципального образования на 2024 год составит   </w:t>
      </w:r>
      <w:r w:rsidR="00F62FAE" w:rsidRPr="009B28C5">
        <w:rPr>
          <w:b/>
          <w:i/>
          <w:sz w:val="28"/>
          <w:szCs w:val="28"/>
          <w:u w:val="single"/>
        </w:rPr>
        <w:t>5 278 178,2</w:t>
      </w:r>
      <w:r w:rsidR="009F2EA6" w:rsidRPr="009B28C5">
        <w:rPr>
          <w:b/>
          <w:i/>
          <w:sz w:val="28"/>
          <w:szCs w:val="28"/>
          <w:u w:val="single"/>
        </w:rPr>
        <w:t xml:space="preserve"> </w:t>
      </w:r>
      <w:r w:rsidRPr="009B28C5">
        <w:rPr>
          <w:b/>
          <w:i/>
          <w:sz w:val="28"/>
          <w:szCs w:val="28"/>
          <w:u w:val="single"/>
        </w:rPr>
        <w:t xml:space="preserve">тыс. </w:t>
      </w:r>
      <w:r w:rsidRPr="009B28C5">
        <w:rPr>
          <w:b/>
          <w:i/>
          <w:sz w:val="28"/>
          <w:szCs w:val="28"/>
        </w:rPr>
        <w:t>рублей</w:t>
      </w:r>
      <w:r w:rsidR="00F51067" w:rsidRPr="009B28C5">
        <w:rPr>
          <w:b/>
          <w:i/>
          <w:sz w:val="28"/>
          <w:szCs w:val="28"/>
        </w:rPr>
        <w:t xml:space="preserve"> </w:t>
      </w:r>
      <w:r w:rsidR="00F51067" w:rsidRPr="009B28C5">
        <w:rPr>
          <w:sz w:val="28"/>
          <w:szCs w:val="28"/>
        </w:rPr>
        <w:t>(доходы увеличены</w:t>
      </w:r>
      <w:r w:rsidR="00394B35" w:rsidRPr="009B28C5">
        <w:rPr>
          <w:sz w:val="28"/>
          <w:szCs w:val="28"/>
        </w:rPr>
        <w:t xml:space="preserve"> </w:t>
      </w:r>
      <w:bookmarkStart w:id="0" w:name="_GoBack"/>
      <w:bookmarkEnd w:id="0"/>
      <w:r w:rsidR="00394B35" w:rsidRPr="009B28C5">
        <w:rPr>
          <w:sz w:val="28"/>
          <w:szCs w:val="28"/>
        </w:rPr>
        <w:t xml:space="preserve">на </w:t>
      </w:r>
      <w:r w:rsidR="009F2EA6" w:rsidRPr="009B28C5">
        <w:rPr>
          <w:sz w:val="28"/>
          <w:szCs w:val="28"/>
        </w:rPr>
        <w:t>329 828,1</w:t>
      </w:r>
      <w:r w:rsidR="00394B35" w:rsidRPr="009B28C5">
        <w:rPr>
          <w:sz w:val="28"/>
          <w:szCs w:val="28"/>
        </w:rPr>
        <w:t xml:space="preserve"> тыс. рублей</w:t>
      </w:r>
      <w:r w:rsidR="00F51067" w:rsidRPr="009B28C5">
        <w:rPr>
          <w:sz w:val="28"/>
          <w:szCs w:val="28"/>
        </w:rPr>
        <w:t>)</w:t>
      </w:r>
      <w:r w:rsidRPr="009B28C5">
        <w:rPr>
          <w:sz w:val="28"/>
          <w:szCs w:val="28"/>
        </w:rPr>
        <w:t>,</w:t>
      </w:r>
      <w:r w:rsidRPr="009B28C5">
        <w:rPr>
          <w:b/>
          <w:i/>
          <w:sz w:val="28"/>
          <w:szCs w:val="28"/>
        </w:rPr>
        <w:t xml:space="preserve"> </w:t>
      </w:r>
      <w:r w:rsidR="007E427A" w:rsidRPr="009B28C5">
        <w:rPr>
          <w:sz w:val="28"/>
          <w:szCs w:val="28"/>
        </w:rPr>
        <w:t xml:space="preserve">по </w:t>
      </w:r>
      <w:r w:rsidRPr="009B28C5">
        <w:rPr>
          <w:sz w:val="28"/>
          <w:szCs w:val="28"/>
        </w:rPr>
        <w:t>расходн</w:t>
      </w:r>
      <w:r w:rsidR="007E427A" w:rsidRPr="009B28C5">
        <w:rPr>
          <w:sz w:val="28"/>
          <w:szCs w:val="28"/>
        </w:rPr>
        <w:t>ой</w:t>
      </w:r>
      <w:r w:rsidRPr="009B28C5">
        <w:rPr>
          <w:sz w:val="28"/>
          <w:szCs w:val="28"/>
        </w:rPr>
        <w:t xml:space="preserve"> част</w:t>
      </w:r>
      <w:r w:rsidR="007E427A" w:rsidRPr="009B28C5">
        <w:rPr>
          <w:sz w:val="28"/>
          <w:szCs w:val="28"/>
        </w:rPr>
        <w:t>и</w:t>
      </w:r>
      <w:r w:rsidRPr="009B28C5">
        <w:rPr>
          <w:sz w:val="28"/>
          <w:szCs w:val="28"/>
        </w:rPr>
        <w:t xml:space="preserve"> </w:t>
      </w:r>
      <w:proofErr w:type="gramStart"/>
      <w:r w:rsidRPr="009B28C5">
        <w:rPr>
          <w:sz w:val="28"/>
          <w:szCs w:val="28"/>
        </w:rPr>
        <w:t xml:space="preserve">бюджета </w:t>
      </w:r>
      <w:r w:rsidR="007E427A" w:rsidRPr="009B28C5">
        <w:rPr>
          <w:sz w:val="28"/>
          <w:szCs w:val="28"/>
        </w:rPr>
        <w:t xml:space="preserve"> </w:t>
      </w:r>
      <w:r w:rsidR="00AF03B2" w:rsidRPr="009B28C5">
        <w:rPr>
          <w:b/>
          <w:i/>
          <w:sz w:val="28"/>
          <w:szCs w:val="28"/>
          <w:u w:val="single"/>
        </w:rPr>
        <w:t>5</w:t>
      </w:r>
      <w:proofErr w:type="gramEnd"/>
      <w:r w:rsidR="00947DE4" w:rsidRPr="009B28C5">
        <w:rPr>
          <w:b/>
          <w:i/>
          <w:sz w:val="28"/>
          <w:szCs w:val="28"/>
          <w:u w:val="single"/>
        </w:rPr>
        <w:t> 842 385,7</w:t>
      </w:r>
      <w:r w:rsidRPr="009B28C5">
        <w:rPr>
          <w:b/>
          <w:i/>
          <w:sz w:val="28"/>
          <w:szCs w:val="28"/>
          <w:u w:val="single"/>
        </w:rPr>
        <w:t xml:space="preserve"> тыс. рублей</w:t>
      </w:r>
      <w:r w:rsidR="00F51067" w:rsidRPr="009B28C5">
        <w:rPr>
          <w:i/>
          <w:sz w:val="28"/>
          <w:szCs w:val="28"/>
        </w:rPr>
        <w:t xml:space="preserve">  (</w:t>
      </w:r>
      <w:r w:rsidR="00F51067" w:rsidRPr="009B28C5">
        <w:rPr>
          <w:iCs/>
          <w:spacing w:val="-4"/>
          <w:sz w:val="28"/>
          <w:szCs w:val="28"/>
        </w:rPr>
        <w:t>расходы бюджета</w:t>
      </w:r>
      <w:r w:rsidR="00761668" w:rsidRPr="009B28C5">
        <w:rPr>
          <w:iCs/>
          <w:spacing w:val="-4"/>
          <w:sz w:val="28"/>
          <w:szCs w:val="28"/>
        </w:rPr>
        <w:t xml:space="preserve"> также</w:t>
      </w:r>
      <w:r w:rsidR="00F51067" w:rsidRPr="009B28C5">
        <w:rPr>
          <w:iCs/>
          <w:spacing w:val="-4"/>
          <w:sz w:val="28"/>
          <w:szCs w:val="28"/>
        </w:rPr>
        <w:t xml:space="preserve"> увеличены на </w:t>
      </w:r>
      <w:r w:rsidR="00947DE4" w:rsidRPr="009B28C5">
        <w:rPr>
          <w:iCs/>
          <w:spacing w:val="-4"/>
          <w:sz w:val="28"/>
          <w:szCs w:val="28"/>
        </w:rPr>
        <w:t>329 828,1</w:t>
      </w:r>
      <w:r w:rsidR="00F51067" w:rsidRPr="009B28C5">
        <w:rPr>
          <w:iCs/>
          <w:spacing w:val="-4"/>
          <w:sz w:val="28"/>
          <w:szCs w:val="28"/>
        </w:rPr>
        <w:t xml:space="preserve"> тыс. рублей)</w:t>
      </w:r>
      <w:r w:rsidRPr="009B28C5">
        <w:rPr>
          <w:i/>
          <w:sz w:val="28"/>
          <w:szCs w:val="28"/>
        </w:rPr>
        <w:t xml:space="preserve">. </w:t>
      </w:r>
    </w:p>
    <w:p w:rsidR="0039770A" w:rsidRPr="009B28C5" w:rsidRDefault="0039770A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spacing w:val="-4"/>
          <w:sz w:val="28"/>
          <w:szCs w:val="28"/>
        </w:rPr>
        <w:t xml:space="preserve">На основании поступивших уведомлений Департамента финансов Ханты-Мансийского автономного округа – Югры в 2024 году </w:t>
      </w:r>
      <w:r w:rsidR="0048645A" w:rsidRPr="009B28C5">
        <w:rPr>
          <w:spacing w:val="-4"/>
          <w:sz w:val="28"/>
          <w:szCs w:val="28"/>
        </w:rPr>
        <w:t xml:space="preserve">и </w:t>
      </w:r>
      <w:r w:rsidR="0048645A" w:rsidRPr="009B28C5">
        <w:rPr>
          <w:iCs/>
          <w:color w:val="000000" w:themeColor="text1"/>
          <w:spacing w:val="-4"/>
          <w:sz w:val="28"/>
          <w:szCs w:val="28"/>
        </w:rPr>
        <w:t xml:space="preserve">планируемых к уточнению объемов межбюджетных трансфертов, включаемых в проект закона Ханты-Мансийского автономного округа - Югры «О внесении изменений в Закон Ханты-Мансийского автономного округа - Югры </w:t>
      </w:r>
      <w:r w:rsidR="00AB6A1E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="0048645A"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годов»</w:t>
      </w:r>
      <w:r w:rsidR="00AB6A1E">
        <w:rPr>
          <w:iCs/>
          <w:color w:val="000000" w:themeColor="text1"/>
          <w:spacing w:val="-4"/>
          <w:sz w:val="28"/>
          <w:szCs w:val="28"/>
        </w:rPr>
        <w:t>»</w:t>
      </w:r>
      <w:r w:rsidR="0048645A" w:rsidRPr="009B28C5">
        <w:rPr>
          <w:iCs/>
          <w:color w:val="000000" w:themeColor="text1"/>
          <w:spacing w:val="-4"/>
          <w:sz w:val="28"/>
          <w:szCs w:val="28"/>
        </w:rPr>
        <w:t xml:space="preserve"> </w:t>
      </w:r>
      <w:r w:rsidRPr="009B28C5">
        <w:rPr>
          <w:spacing w:val="-4"/>
          <w:sz w:val="28"/>
          <w:szCs w:val="28"/>
        </w:rPr>
        <w:t xml:space="preserve">произведена корректировка </w:t>
      </w:r>
      <w:r w:rsidRPr="009B28C5">
        <w:rPr>
          <w:b/>
          <w:spacing w:val="-4"/>
          <w:sz w:val="28"/>
          <w:szCs w:val="28"/>
        </w:rPr>
        <w:t>б</w:t>
      </w:r>
      <w:r w:rsidRPr="009B28C5">
        <w:rPr>
          <w:b/>
          <w:iCs/>
          <w:spacing w:val="-4"/>
          <w:sz w:val="28"/>
          <w:szCs w:val="28"/>
        </w:rPr>
        <w:t xml:space="preserve">езвозмездных поступлений от других бюджетов бюджетной системы Российской Федерации </w:t>
      </w:r>
      <w:r w:rsidRPr="009B28C5">
        <w:rPr>
          <w:iCs/>
          <w:spacing w:val="-4"/>
          <w:sz w:val="28"/>
          <w:szCs w:val="28"/>
        </w:rPr>
        <w:t>в сторону увеличения на</w:t>
      </w:r>
      <w:r w:rsidR="00AB54F3" w:rsidRPr="009B28C5">
        <w:rPr>
          <w:iCs/>
          <w:spacing w:val="-4"/>
          <w:sz w:val="28"/>
          <w:szCs w:val="28"/>
        </w:rPr>
        <w:t xml:space="preserve"> общую сумму</w:t>
      </w:r>
      <w:r w:rsidRPr="009B28C5">
        <w:rPr>
          <w:iCs/>
          <w:spacing w:val="-4"/>
          <w:sz w:val="28"/>
          <w:szCs w:val="28"/>
        </w:rPr>
        <w:t xml:space="preserve"> (+) </w:t>
      </w:r>
      <w:r w:rsidR="00F62FAE" w:rsidRPr="009B28C5">
        <w:rPr>
          <w:iCs/>
          <w:spacing w:val="-4"/>
          <w:sz w:val="28"/>
          <w:szCs w:val="28"/>
        </w:rPr>
        <w:t>175</w:t>
      </w:r>
      <w:r w:rsidR="001321DC" w:rsidRPr="009B28C5">
        <w:rPr>
          <w:iCs/>
          <w:spacing w:val="-4"/>
          <w:sz w:val="28"/>
          <w:szCs w:val="28"/>
        </w:rPr>
        <w:t xml:space="preserve"> </w:t>
      </w:r>
      <w:r w:rsidR="00F62FAE" w:rsidRPr="009B28C5">
        <w:rPr>
          <w:iCs/>
          <w:spacing w:val="-4"/>
          <w:sz w:val="28"/>
          <w:szCs w:val="28"/>
        </w:rPr>
        <w:t>580,6</w:t>
      </w:r>
      <w:r w:rsidRPr="009B28C5">
        <w:rPr>
          <w:iCs/>
          <w:spacing w:val="-4"/>
          <w:sz w:val="28"/>
          <w:szCs w:val="28"/>
        </w:rPr>
        <w:t xml:space="preserve"> тыс. рублей, в том числе: </w:t>
      </w:r>
    </w:p>
    <w:p w:rsidR="00BB2427" w:rsidRPr="009B28C5" w:rsidRDefault="00BB2427" w:rsidP="00F87DC7">
      <w:pPr>
        <w:autoSpaceDE w:val="0"/>
        <w:autoSpaceDN w:val="0"/>
        <w:adjustRightInd w:val="0"/>
        <w:ind w:firstLine="708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(+) </w:t>
      </w:r>
      <w:r w:rsidR="00F62FAE" w:rsidRPr="009B28C5">
        <w:rPr>
          <w:b/>
          <w:iCs/>
          <w:color w:val="000000" w:themeColor="text1"/>
          <w:spacing w:val="-4"/>
          <w:sz w:val="28"/>
          <w:szCs w:val="28"/>
        </w:rPr>
        <w:t>39</w:t>
      </w:r>
      <w:r w:rsidR="007066F4" w:rsidRPr="009B28C5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="00F62FAE" w:rsidRPr="009B28C5">
        <w:rPr>
          <w:b/>
          <w:iCs/>
          <w:color w:val="000000" w:themeColor="text1"/>
          <w:spacing w:val="-4"/>
          <w:sz w:val="28"/>
          <w:szCs w:val="28"/>
        </w:rPr>
        <w:t>023,9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тыс. рублей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- дотации бюджетам городских округов на поддержку мер по обеспечению сбалансир</w:t>
      </w:r>
      <w:r w:rsidR="00F62FAE" w:rsidRPr="009B28C5">
        <w:rPr>
          <w:iCs/>
          <w:color w:val="000000" w:themeColor="text1"/>
          <w:spacing w:val="-4"/>
          <w:sz w:val="28"/>
          <w:szCs w:val="28"/>
        </w:rPr>
        <w:t>ованности бюджетов - уведомления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Департамента финансов ХМАО-Югры от </w:t>
      </w:r>
      <w:r w:rsidR="00F62FAE" w:rsidRPr="009B28C5">
        <w:rPr>
          <w:iCs/>
          <w:color w:val="000000" w:themeColor="text1"/>
          <w:spacing w:val="-4"/>
          <w:sz w:val="28"/>
          <w:szCs w:val="28"/>
        </w:rPr>
        <w:t>01.10.2024 № 500/10/280, №</w:t>
      </w:r>
      <w:r w:rsidR="006C63D7" w:rsidRPr="009B28C5">
        <w:rPr>
          <w:iCs/>
          <w:color w:val="000000" w:themeColor="text1"/>
          <w:spacing w:val="-4"/>
          <w:sz w:val="28"/>
          <w:szCs w:val="28"/>
        </w:rPr>
        <w:t xml:space="preserve"> 500/10/295.</w:t>
      </w:r>
    </w:p>
    <w:p w:rsidR="005F7B46" w:rsidRPr="009B28C5" w:rsidRDefault="005F7B46" w:rsidP="00F87DC7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B28C5">
        <w:rPr>
          <w:rFonts w:eastAsiaTheme="minorHAnsi"/>
          <w:b/>
          <w:color w:val="000000" w:themeColor="text1"/>
          <w:sz w:val="28"/>
          <w:szCs w:val="28"/>
          <w:lang w:eastAsia="en-US"/>
        </w:rPr>
        <w:t>(</w:t>
      </w:r>
      <w:r w:rsidR="00077037" w:rsidRPr="009B28C5">
        <w:rPr>
          <w:rFonts w:eastAsiaTheme="minorHAnsi"/>
          <w:b/>
          <w:color w:val="000000" w:themeColor="text1"/>
          <w:sz w:val="28"/>
          <w:szCs w:val="28"/>
          <w:lang w:eastAsia="en-US"/>
        </w:rPr>
        <w:t>-</w:t>
      </w:r>
      <w:r w:rsidRPr="009B28C5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) </w:t>
      </w:r>
      <w:r w:rsidR="006C63D7" w:rsidRPr="009B28C5">
        <w:rPr>
          <w:rFonts w:eastAsiaTheme="minorHAnsi"/>
          <w:b/>
          <w:color w:val="000000" w:themeColor="text1"/>
          <w:sz w:val="28"/>
          <w:szCs w:val="28"/>
          <w:lang w:eastAsia="en-US"/>
        </w:rPr>
        <w:t>900,0</w:t>
      </w:r>
      <w:r w:rsidRPr="009B28C5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тыс. рублей</w:t>
      </w:r>
      <w:r w:rsidRPr="009B28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r w:rsidR="00CF255C" w:rsidRPr="009B28C5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9B28C5">
        <w:rPr>
          <w:rFonts w:eastAsiaTheme="minorHAnsi"/>
          <w:color w:val="000000" w:themeColor="text1"/>
          <w:sz w:val="28"/>
          <w:szCs w:val="28"/>
          <w:lang w:eastAsia="en-US"/>
        </w:rPr>
        <w:t>рочие межбюджетные трансферты, передаваемые бюджетам городских округов</w:t>
      </w:r>
      <w:r w:rsidR="00BC5597">
        <w:rPr>
          <w:rFonts w:eastAsiaTheme="minorHAnsi"/>
          <w:color w:val="000000" w:themeColor="text1"/>
          <w:sz w:val="28"/>
          <w:szCs w:val="28"/>
          <w:lang w:eastAsia="en-US"/>
        </w:rPr>
        <w:t xml:space="preserve"> (с</w:t>
      </w:r>
      <w:r w:rsidR="00BC5597" w:rsidRPr="00BC5597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одействие улучшению </w:t>
      </w:r>
      <w:r w:rsidR="00BC5597" w:rsidRPr="00BC5597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положения на рынке труда не занятых трудовой деятельностью и безработных граждан</w:t>
      </w:r>
      <w:r w:rsidR="00BC5597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CF255C" w:rsidRPr="009B28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-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 xml:space="preserve"> уведомление Департамента финансов ХМАО-Югры от</w:t>
      </w:r>
      <w:r w:rsidR="006C63D7" w:rsidRPr="009B28C5">
        <w:rPr>
          <w:iCs/>
          <w:color w:val="000000" w:themeColor="text1"/>
          <w:spacing w:val="-4"/>
          <w:sz w:val="28"/>
          <w:szCs w:val="28"/>
        </w:rPr>
        <w:t xml:space="preserve"> 01.10.2024 № 350/10/116.</w:t>
      </w:r>
    </w:p>
    <w:p w:rsidR="005F7B46" w:rsidRPr="009B28C5" w:rsidRDefault="006C63D7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="005F7B46" w:rsidRPr="009B28C5">
        <w:rPr>
          <w:b/>
          <w:iCs/>
          <w:color w:val="000000" w:themeColor="text1"/>
          <w:spacing w:val="-4"/>
          <w:sz w:val="28"/>
          <w:szCs w:val="28"/>
        </w:rPr>
        <w:t>(-)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2 965,3 </w:t>
      </w:r>
      <w:r w:rsidR="005F7B46" w:rsidRPr="009B28C5">
        <w:rPr>
          <w:b/>
          <w:iCs/>
          <w:color w:val="000000" w:themeColor="text1"/>
          <w:spacing w:val="-4"/>
          <w:sz w:val="28"/>
          <w:szCs w:val="28"/>
        </w:rPr>
        <w:t xml:space="preserve">тыс. рублей - </w:t>
      </w:r>
      <w:r w:rsidR="005F7B46" w:rsidRPr="009B28C5">
        <w:rPr>
          <w:iCs/>
          <w:color w:val="000000" w:themeColor="text1"/>
          <w:spacing w:val="-4"/>
          <w:sz w:val="28"/>
          <w:szCs w:val="28"/>
        </w:rPr>
        <w:t>прочие субсидии бюджетам городских округов</w:t>
      </w:r>
      <w:r w:rsidR="00BC5597">
        <w:rPr>
          <w:iCs/>
          <w:color w:val="000000" w:themeColor="text1"/>
          <w:spacing w:val="-4"/>
          <w:sz w:val="28"/>
          <w:szCs w:val="28"/>
        </w:rPr>
        <w:t xml:space="preserve"> (с</w:t>
      </w:r>
      <w:r w:rsidR="00BC5597" w:rsidRPr="00BC5597">
        <w:rPr>
          <w:iCs/>
          <w:color w:val="000000" w:themeColor="text1"/>
          <w:spacing w:val="-4"/>
          <w:sz w:val="28"/>
          <w:szCs w:val="28"/>
        </w:rPr>
        <w:t>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</w:r>
      <w:r w:rsidR="00BC5597">
        <w:rPr>
          <w:iCs/>
          <w:color w:val="000000" w:themeColor="text1"/>
          <w:spacing w:val="-4"/>
          <w:sz w:val="28"/>
          <w:szCs w:val="28"/>
        </w:rPr>
        <w:t xml:space="preserve">) </w:t>
      </w:r>
      <w:r w:rsidR="005F7B46" w:rsidRPr="009B28C5">
        <w:rPr>
          <w:iCs/>
          <w:color w:val="000000" w:themeColor="text1"/>
          <w:spacing w:val="-4"/>
          <w:sz w:val="28"/>
          <w:szCs w:val="28"/>
        </w:rPr>
        <w:t>-уведомление Департамента финансов ХМАО-Югры от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01.10.2024 № 230/10/468.</w:t>
      </w:r>
    </w:p>
    <w:p w:rsidR="006C63D7" w:rsidRPr="009B28C5" w:rsidRDefault="005F7B46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>(+) 186 908,9 тыс</w:t>
      </w:r>
      <w:r w:rsidR="00CF1BD1" w:rsidRPr="009B28C5">
        <w:rPr>
          <w:b/>
          <w:iCs/>
          <w:color w:val="000000" w:themeColor="text1"/>
          <w:spacing w:val="-4"/>
          <w:sz w:val="28"/>
          <w:szCs w:val="28"/>
        </w:rPr>
        <w:t>.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рублей - 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>и</w:t>
      </w:r>
      <w:r w:rsidRPr="009B28C5">
        <w:rPr>
          <w:iCs/>
          <w:color w:val="000000" w:themeColor="text1"/>
          <w:spacing w:val="-4"/>
          <w:sz w:val="28"/>
          <w:szCs w:val="28"/>
        </w:rPr>
        <w:t>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Югры-уведомление Департамента финансов ХМАО-Югры от</w:t>
      </w:r>
      <w:r w:rsidR="006C63D7" w:rsidRPr="009B28C5">
        <w:rPr>
          <w:iCs/>
          <w:color w:val="000000" w:themeColor="text1"/>
          <w:spacing w:val="-4"/>
          <w:sz w:val="28"/>
          <w:szCs w:val="28"/>
        </w:rPr>
        <w:t xml:space="preserve"> 29.10.2024 № 370/10/333, от 11.11.2024 </w:t>
      </w:r>
      <w:r w:rsidRPr="009B28C5">
        <w:rPr>
          <w:iCs/>
          <w:color w:val="000000" w:themeColor="text1"/>
          <w:spacing w:val="-4"/>
          <w:sz w:val="28"/>
          <w:szCs w:val="28"/>
        </w:rPr>
        <w:t>№</w:t>
      </w:r>
      <w:r w:rsidR="006C63D7" w:rsidRPr="009B28C5">
        <w:rPr>
          <w:iCs/>
          <w:color w:val="000000" w:themeColor="text1"/>
          <w:spacing w:val="-4"/>
          <w:sz w:val="28"/>
          <w:szCs w:val="28"/>
        </w:rPr>
        <w:t xml:space="preserve"> 480/11/2581.</w:t>
      </w:r>
    </w:p>
    <w:p w:rsidR="00CF255C" w:rsidRPr="009B28C5" w:rsidRDefault="006C63D7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="00CF255C" w:rsidRPr="009B28C5">
        <w:rPr>
          <w:b/>
          <w:iCs/>
          <w:color w:val="000000" w:themeColor="text1"/>
          <w:spacing w:val="-4"/>
          <w:sz w:val="28"/>
          <w:szCs w:val="28"/>
        </w:rPr>
        <w:t xml:space="preserve">(+) 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>8 855,0</w:t>
      </w:r>
      <w:r w:rsidR="00CF255C" w:rsidRPr="009B28C5">
        <w:rPr>
          <w:b/>
          <w:iCs/>
          <w:color w:val="000000" w:themeColor="text1"/>
          <w:spacing w:val="-4"/>
          <w:sz w:val="28"/>
          <w:szCs w:val="28"/>
        </w:rPr>
        <w:t xml:space="preserve"> тыс. рублей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 xml:space="preserve"> -</w:t>
      </w:r>
      <w:r w:rsidR="00CF255C" w:rsidRPr="009B28C5">
        <w:rPr>
          <w:color w:val="000000" w:themeColor="text1"/>
        </w:rPr>
        <w:t xml:space="preserve"> 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- уведомление Департамента финансов ХМАО-Югры от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01.10.2024 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>№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230/10/361.</w:t>
      </w:r>
    </w:p>
    <w:p w:rsidR="00CF255C" w:rsidRPr="009B28C5" w:rsidRDefault="006C63D7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="00CF255C" w:rsidRPr="009B28C5">
        <w:rPr>
          <w:b/>
          <w:iCs/>
          <w:color w:val="000000" w:themeColor="text1"/>
          <w:spacing w:val="-4"/>
          <w:sz w:val="28"/>
          <w:szCs w:val="28"/>
        </w:rPr>
        <w:t>(</w:t>
      </w:r>
      <w:r w:rsidR="00AD3CEC" w:rsidRPr="009B28C5">
        <w:rPr>
          <w:b/>
          <w:iCs/>
          <w:color w:val="000000" w:themeColor="text1"/>
          <w:spacing w:val="-4"/>
          <w:sz w:val="28"/>
          <w:szCs w:val="28"/>
        </w:rPr>
        <w:t>+</w:t>
      </w:r>
      <w:r w:rsidR="00CF255C" w:rsidRPr="009B28C5">
        <w:rPr>
          <w:b/>
          <w:iCs/>
          <w:color w:val="000000" w:themeColor="text1"/>
          <w:spacing w:val="-4"/>
          <w:sz w:val="28"/>
          <w:szCs w:val="28"/>
        </w:rPr>
        <w:t xml:space="preserve">) </w:t>
      </w:r>
      <w:r w:rsidR="00BC5597">
        <w:rPr>
          <w:b/>
          <w:iCs/>
          <w:color w:val="000000" w:themeColor="text1"/>
          <w:spacing w:val="-4"/>
          <w:sz w:val="28"/>
          <w:szCs w:val="28"/>
        </w:rPr>
        <w:t xml:space="preserve">16 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>783,0</w:t>
      </w:r>
      <w:r w:rsidR="00CF255C" w:rsidRPr="009B28C5">
        <w:rPr>
          <w:b/>
          <w:iCs/>
          <w:color w:val="000000" w:themeColor="text1"/>
          <w:spacing w:val="-4"/>
          <w:sz w:val="28"/>
          <w:szCs w:val="28"/>
        </w:rPr>
        <w:t xml:space="preserve"> тыс. рублей - 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>субвенции бюджетам городских округов на выполнение передаваемых полномочий</w:t>
      </w:r>
      <w:r w:rsidR="00BC5597">
        <w:rPr>
          <w:iCs/>
          <w:color w:val="000000" w:themeColor="text1"/>
          <w:spacing w:val="-4"/>
          <w:sz w:val="28"/>
          <w:szCs w:val="28"/>
        </w:rPr>
        <w:t xml:space="preserve"> субъектов Российской Федерации (</w:t>
      </w:r>
      <w:r w:rsidR="00B934C0">
        <w:rPr>
          <w:iCs/>
          <w:color w:val="000000" w:themeColor="text1"/>
          <w:spacing w:val="-4"/>
          <w:sz w:val="28"/>
          <w:szCs w:val="28"/>
        </w:rPr>
        <w:t>с</w:t>
      </w:r>
      <w:r w:rsidR="00B934C0" w:rsidRPr="00B934C0">
        <w:rPr>
          <w:iCs/>
          <w:color w:val="000000" w:themeColor="text1"/>
          <w:spacing w:val="-4"/>
          <w:sz w:val="28"/>
          <w:szCs w:val="28"/>
        </w:rPr>
        <w:t>убвенции для обеспечения государственных гарантий на получение образования</w:t>
      </w:r>
      <w:r w:rsidR="00B934C0">
        <w:rPr>
          <w:iCs/>
          <w:color w:val="000000" w:themeColor="text1"/>
          <w:spacing w:val="-4"/>
          <w:sz w:val="28"/>
          <w:szCs w:val="28"/>
        </w:rPr>
        <w:t>, с</w:t>
      </w:r>
      <w:r w:rsidR="00B934C0" w:rsidRPr="00B934C0">
        <w:rPr>
          <w:iCs/>
          <w:color w:val="000000" w:themeColor="text1"/>
          <w:spacing w:val="-4"/>
          <w:sz w:val="28"/>
          <w:szCs w:val="28"/>
        </w:rPr>
        <w:t>убвенции на поддержку сельскохозяйственного производства и деятельности по заготовке и переработке дикоросов</w:t>
      </w:r>
      <w:r w:rsidR="00B934C0">
        <w:rPr>
          <w:iCs/>
          <w:color w:val="000000" w:themeColor="text1"/>
          <w:spacing w:val="-4"/>
          <w:sz w:val="28"/>
          <w:szCs w:val="28"/>
        </w:rPr>
        <w:t>,</w:t>
      </w:r>
      <w:r w:rsidR="00B934C0" w:rsidRPr="00B934C0">
        <w:t xml:space="preserve"> </w:t>
      </w:r>
      <w:r w:rsidR="00B934C0">
        <w:rPr>
          <w:iCs/>
          <w:color w:val="000000" w:themeColor="text1"/>
          <w:spacing w:val="-4"/>
          <w:sz w:val="28"/>
          <w:szCs w:val="28"/>
        </w:rPr>
        <w:t>с</w:t>
      </w:r>
      <w:r w:rsidR="00B934C0" w:rsidRPr="00B934C0">
        <w:rPr>
          <w:iCs/>
          <w:color w:val="000000" w:themeColor="text1"/>
          <w:spacing w:val="-4"/>
          <w:sz w:val="28"/>
          <w:szCs w:val="28"/>
        </w:rPr>
        <w:t>убвенции на социальную поддержку отдельных категорий обучающихся в муниципальных общеобразовательных организациях</w:t>
      </w:r>
      <w:r w:rsidR="00DF06D7">
        <w:rPr>
          <w:iCs/>
          <w:color w:val="000000" w:themeColor="text1"/>
          <w:spacing w:val="-4"/>
          <w:sz w:val="28"/>
          <w:szCs w:val="28"/>
        </w:rPr>
        <w:t>)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 xml:space="preserve"> - уведомление Департамента финансов ХМАО-Югры от</w:t>
      </w:r>
      <w:r w:rsidR="00AD3CEC" w:rsidRPr="009B28C5">
        <w:rPr>
          <w:iCs/>
          <w:color w:val="000000" w:themeColor="text1"/>
          <w:spacing w:val="-4"/>
          <w:sz w:val="28"/>
          <w:szCs w:val="28"/>
        </w:rPr>
        <w:t xml:space="preserve"> 01.10.2024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 xml:space="preserve"> №</w:t>
      </w:r>
      <w:r w:rsidR="00AD3CEC" w:rsidRPr="009B28C5">
        <w:rPr>
          <w:iCs/>
          <w:color w:val="000000" w:themeColor="text1"/>
          <w:spacing w:val="-4"/>
          <w:sz w:val="28"/>
          <w:szCs w:val="28"/>
        </w:rPr>
        <w:t xml:space="preserve"> 700/10/96</w:t>
      </w:r>
      <w:r w:rsidR="00CF255C" w:rsidRPr="009B28C5">
        <w:rPr>
          <w:iCs/>
          <w:color w:val="000000" w:themeColor="text1"/>
          <w:spacing w:val="-4"/>
          <w:sz w:val="28"/>
          <w:szCs w:val="28"/>
        </w:rPr>
        <w:t>,</w:t>
      </w:r>
      <w:r w:rsidR="00AD3CEC" w:rsidRPr="009B28C5">
        <w:rPr>
          <w:iCs/>
          <w:color w:val="000000" w:themeColor="text1"/>
          <w:spacing w:val="-4"/>
          <w:sz w:val="28"/>
          <w:szCs w:val="28"/>
        </w:rPr>
        <w:t xml:space="preserve"> 230/10/428, 230/10/485.</w:t>
      </w:r>
    </w:p>
    <w:p w:rsidR="00AD3CEC" w:rsidRPr="009B28C5" w:rsidRDefault="00AD3CEC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(+) 7,2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 – уведомление Департамента финансов ХМАО-Югры от 01.10.2024 № 370/10/320.</w:t>
      </w:r>
    </w:p>
    <w:p w:rsidR="00EA3F5E" w:rsidRPr="009B28C5" w:rsidRDefault="00077037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2 739,7 тыс. рублей- </w:t>
      </w:r>
      <w:r w:rsidR="00CF1BD1" w:rsidRPr="009B28C5">
        <w:rPr>
          <w:iCs/>
          <w:color w:val="000000" w:themeColor="text1"/>
          <w:spacing w:val="-4"/>
          <w:sz w:val="28"/>
          <w:szCs w:val="28"/>
        </w:rPr>
        <w:t>с</w:t>
      </w:r>
      <w:r w:rsidRPr="009B28C5">
        <w:rPr>
          <w:iCs/>
          <w:color w:val="000000" w:themeColor="text1"/>
          <w:spacing w:val="-4"/>
          <w:sz w:val="28"/>
          <w:szCs w:val="28"/>
        </w:rPr>
        <w:t>убсидии бюджетам на приведение в нормативное состояние автомобильных дорог и искусственных дорожных сооружений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 xml:space="preserve">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3804CC">
        <w:rPr>
          <w:iCs/>
          <w:color w:val="000000" w:themeColor="text1"/>
          <w:spacing w:val="-4"/>
          <w:sz w:val="28"/>
          <w:szCs w:val="28"/>
        </w:rPr>
        <w:t>Х</w:t>
      </w:r>
      <w:r w:rsidR="00DF06D7">
        <w:rPr>
          <w:iCs/>
          <w:color w:val="000000" w:themeColor="text1"/>
          <w:spacing w:val="-4"/>
          <w:sz w:val="28"/>
          <w:szCs w:val="28"/>
        </w:rPr>
        <w:t>МАО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 xml:space="preserve">- Югры «О внесении изменений в Закон </w:t>
      </w:r>
      <w:r w:rsidR="00C81F47">
        <w:rPr>
          <w:iCs/>
          <w:color w:val="000000" w:themeColor="text1"/>
          <w:spacing w:val="-4"/>
          <w:sz w:val="28"/>
          <w:szCs w:val="28"/>
        </w:rPr>
        <w:t>ХМАО</w:t>
      </w:r>
      <w:r w:rsidR="00C81F47" w:rsidRPr="009B28C5">
        <w:rPr>
          <w:iCs/>
          <w:color w:val="000000" w:themeColor="text1"/>
          <w:spacing w:val="-4"/>
          <w:sz w:val="28"/>
          <w:szCs w:val="28"/>
        </w:rPr>
        <w:t>- Югры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 xml:space="preserve"> </w:t>
      </w:r>
      <w:r w:rsidR="004A0E14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EA3F5E" w:rsidRPr="009B28C5" w:rsidRDefault="00077037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>(-) 325,5 тыс. рублей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- </w:t>
      </w:r>
      <w:r w:rsidR="00CF1BD1" w:rsidRPr="009B28C5">
        <w:rPr>
          <w:iCs/>
          <w:color w:val="000000" w:themeColor="text1"/>
          <w:spacing w:val="-4"/>
          <w:sz w:val="28"/>
          <w:szCs w:val="28"/>
        </w:rPr>
        <w:t>с</w:t>
      </w:r>
      <w:r w:rsidRPr="009B28C5">
        <w:rPr>
          <w:iCs/>
          <w:color w:val="000000" w:themeColor="text1"/>
          <w:spacing w:val="-4"/>
          <w:sz w:val="28"/>
          <w:szCs w:val="28"/>
        </w:rPr>
        <w:t>убсидии бюджетам городских округов на обеспечение мероприятий по модернизации систем коммунальной инфраструктуры за счет средств бюджетов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 xml:space="preserve">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>- Югры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 xml:space="preserve"> «О внесении изменений в Закон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="004A0E14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CF255C" w:rsidRPr="009B28C5" w:rsidRDefault="00CF1BD1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6 889,3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прочие субсидии бюджетам городских округов </w:t>
      </w:r>
      <w:r w:rsidR="003D4B84" w:rsidRPr="009B28C5">
        <w:rPr>
          <w:iCs/>
          <w:color w:val="000000" w:themeColor="text1"/>
          <w:spacing w:val="-4"/>
          <w:sz w:val="28"/>
          <w:szCs w:val="28"/>
        </w:rPr>
        <w:t>-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>- Югры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«О внесении изменений в Закон </w:t>
      </w:r>
      <w:r w:rsidR="00C81F47">
        <w:rPr>
          <w:iCs/>
          <w:color w:val="000000" w:themeColor="text1"/>
          <w:spacing w:val="-4"/>
          <w:sz w:val="28"/>
          <w:szCs w:val="28"/>
        </w:rPr>
        <w:t>ХМАО</w:t>
      </w:r>
      <w:r w:rsidR="00C81F47" w:rsidRPr="009B28C5">
        <w:rPr>
          <w:iCs/>
          <w:color w:val="000000" w:themeColor="text1"/>
          <w:spacing w:val="-4"/>
          <w:sz w:val="28"/>
          <w:szCs w:val="28"/>
        </w:rPr>
        <w:t>- Югры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</w:t>
      </w:r>
      <w:r w:rsidR="004A0E14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>»</w:t>
      </w:r>
      <w:r w:rsidR="00EA3F5E" w:rsidRPr="009B28C5">
        <w:rPr>
          <w:iCs/>
          <w:color w:val="000000" w:themeColor="text1"/>
          <w:spacing w:val="-4"/>
          <w:sz w:val="28"/>
          <w:szCs w:val="28"/>
        </w:rPr>
        <w:t>.</w:t>
      </w:r>
    </w:p>
    <w:p w:rsidR="00AF4D24" w:rsidRPr="009B28C5" w:rsidRDefault="00AF4D2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>(-) 229</w:t>
      </w:r>
      <w:r w:rsidR="004A0E14">
        <w:rPr>
          <w:b/>
          <w:iCs/>
          <w:color w:val="000000" w:themeColor="text1"/>
          <w:spacing w:val="-4"/>
          <w:sz w:val="28"/>
          <w:szCs w:val="28"/>
        </w:rPr>
        <w:t>,0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</w:t>
      </w:r>
      <w:r w:rsidR="004A0E14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Фонд развития территорий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3804CC">
        <w:rPr>
          <w:iCs/>
          <w:color w:val="000000" w:themeColor="text1"/>
          <w:spacing w:val="-4"/>
          <w:sz w:val="28"/>
          <w:szCs w:val="28"/>
        </w:rPr>
        <w:t xml:space="preserve">ХМАО 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«О внесении изменений в Закон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="004A0E14" w:rsidRPr="009B28C5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AF4D24" w:rsidRPr="009B28C5" w:rsidRDefault="00AF4D2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>(-) 4</w:t>
      </w:r>
      <w:r w:rsidR="00AB6A1E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901,3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«О внесении изменений в Закон </w:t>
      </w:r>
      <w:r w:rsidR="003804CC">
        <w:rPr>
          <w:iCs/>
          <w:color w:val="000000" w:themeColor="text1"/>
          <w:spacing w:val="-4"/>
          <w:sz w:val="28"/>
          <w:szCs w:val="28"/>
        </w:rPr>
        <w:t>ХМАО</w:t>
      </w:r>
      <w:r w:rsidR="003804CC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="003804CC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годов"».</w:t>
      </w:r>
    </w:p>
    <w:p w:rsidR="003A7944" w:rsidRPr="009B28C5" w:rsidRDefault="00AF4D2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>(-) 5</w:t>
      </w:r>
      <w:r w:rsidR="00AB6A1E">
        <w:rPr>
          <w:b/>
          <w:iCs/>
          <w:color w:val="000000" w:themeColor="text1"/>
          <w:spacing w:val="-4"/>
          <w:sz w:val="28"/>
          <w:szCs w:val="28"/>
        </w:rPr>
        <w:t xml:space="preserve"> 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889,3 тыс. рублей - </w:t>
      </w:r>
      <w:r w:rsidR="003A7944" w:rsidRPr="009B28C5">
        <w:rPr>
          <w:iCs/>
          <w:spacing w:val="-4"/>
          <w:sz w:val="28"/>
          <w:szCs w:val="28"/>
        </w:rPr>
        <w:t xml:space="preserve">межбюджетные 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- </w:t>
      </w:r>
      <w:r w:rsidR="003A7944" w:rsidRPr="009B28C5">
        <w:rPr>
          <w:iCs/>
          <w:color w:val="000000" w:themeColor="text1"/>
          <w:spacing w:val="-4"/>
          <w:sz w:val="28"/>
          <w:szCs w:val="28"/>
        </w:rPr>
        <w:t>планируемые к уточнению объемы межбюджетных трансфертов бюджету муниципального образования городской округ Пыть-Ях, включаемые в проект закона Ханты-Мансийского автономного округа - Югры «О внесении изменений в Закон Ханты-Мансийского автономного округа - Югры "О бюджете Ханты-Мансийского автономного округа - Югры на 2024 год и на плановый период 2025 и 2026 годов</w:t>
      </w:r>
      <w:r w:rsidR="00C81F47">
        <w:rPr>
          <w:iCs/>
          <w:color w:val="000000" w:themeColor="text1"/>
          <w:spacing w:val="-4"/>
          <w:sz w:val="28"/>
          <w:szCs w:val="28"/>
        </w:rPr>
        <w:t>»</w:t>
      </w:r>
      <w:r w:rsidR="003A7944"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3A7944" w:rsidRPr="009B28C5" w:rsidRDefault="003A794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45 098,0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>субвенции бюджетам городских округов на выполнение передаваемых полномочий субъектов Российской Федерации</w:t>
      </w: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планируемые к уточнению объемы межбюджетных трансфертов бюджету муниципального образования городской округ Пыть-Ях, включаемые в проект закона Ханты-Мансийского автономного округа - Югры «О внесении изменений в Закон Ханты-Мансийского автономного округа - Югры </w:t>
      </w:r>
      <w:r w:rsidR="00C81F47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C81F47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AF4D24" w:rsidRPr="009B28C5" w:rsidRDefault="003A794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383,0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прочие межбюджетные трансферты, передаваемые бюджетам городских округов - планируемые к уточнению объемы межбюджетных трансфертов бюджету муниципального образования городской округ Пыть-Ях, включаемые в проект закона Ханты-Мансийского автономного округа - Югры «О внесении изменений в Закон Ханты-Мансийского автономного округа - Югры </w:t>
      </w:r>
      <w:r w:rsidR="004A0E14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4A0E14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3A7944" w:rsidRPr="009B28C5" w:rsidRDefault="00D34D10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</w:t>
      </w:r>
      <w:r w:rsidR="003A7944" w:rsidRPr="009B28C5">
        <w:rPr>
          <w:b/>
          <w:iCs/>
          <w:color w:val="000000" w:themeColor="text1"/>
          <w:spacing w:val="-4"/>
          <w:sz w:val="28"/>
          <w:szCs w:val="28"/>
        </w:rPr>
        <w:t>15</w:t>
      </w:r>
      <w:r w:rsidR="004A0E14">
        <w:rPr>
          <w:b/>
          <w:iCs/>
          <w:color w:val="000000" w:themeColor="text1"/>
          <w:spacing w:val="-4"/>
          <w:sz w:val="28"/>
          <w:szCs w:val="28"/>
        </w:rPr>
        <w:t>,0</w:t>
      </w:r>
      <w:r w:rsidR="003A7944" w:rsidRPr="009B28C5">
        <w:rPr>
          <w:b/>
          <w:iCs/>
          <w:color w:val="000000" w:themeColor="text1"/>
          <w:spacing w:val="-4"/>
          <w:sz w:val="28"/>
          <w:szCs w:val="28"/>
        </w:rPr>
        <w:t xml:space="preserve"> тыс. рублей</w:t>
      </w:r>
      <w:r w:rsidR="00BC5597">
        <w:rPr>
          <w:iCs/>
          <w:color w:val="000000" w:themeColor="text1"/>
          <w:spacing w:val="-4"/>
          <w:sz w:val="28"/>
          <w:szCs w:val="28"/>
        </w:rPr>
        <w:t xml:space="preserve"> - м</w:t>
      </w:r>
      <w:r w:rsidR="003A7944" w:rsidRPr="009B28C5">
        <w:rPr>
          <w:iCs/>
          <w:color w:val="000000" w:themeColor="text1"/>
          <w:spacing w:val="-4"/>
          <w:sz w:val="28"/>
          <w:szCs w:val="28"/>
        </w:rPr>
        <w:t xml:space="preserve">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C81F47">
        <w:rPr>
          <w:iCs/>
          <w:color w:val="000000" w:themeColor="text1"/>
          <w:spacing w:val="-4"/>
          <w:sz w:val="28"/>
          <w:szCs w:val="28"/>
        </w:rPr>
        <w:t>ХМАО</w:t>
      </w:r>
      <w:r w:rsidR="00C81F47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="003A7944" w:rsidRPr="009B28C5">
        <w:rPr>
          <w:iCs/>
          <w:color w:val="000000" w:themeColor="text1"/>
          <w:spacing w:val="-4"/>
          <w:sz w:val="28"/>
          <w:szCs w:val="28"/>
        </w:rPr>
        <w:t xml:space="preserve">«О внесении изменений в Закон </w:t>
      </w:r>
      <w:r w:rsidR="00C81F47">
        <w:rPr>
          <w:iCs/>
          <w:color w:val="000000" w:themeColor="text1"/>
          <w:spacing w:val="-4"/>
          <w:sz w:val="28"/>
          <w:szCs w:val="28"/>
        </w:rPr>
        <w:t>ХМАО</w:t>
      </w:r>
      <w:r w:rsidR="00C81F47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="003A7944" w:rsidRPr="009B28C5">
        <w:rPr>
          <w:iCs/>
          <w:color w:val="000000" w:themeColor="text1"/>
          <w:spacing w:val="-4"/>
          <w:sz w:val="28"/>
          <w:szCs w:val="28"/>
        </w:rPr>
        <w:t>"О бюджете Ханты-Мансийского автономного округа - Югры на 2024 год и на плановый период 2025 и 2026 годов"».</w:t>
      </w:r>
    </w:p>
    <w:p w:rsidR="003A7944" w:rsidRPr="009B28C5" w:rsidRDefault="003A7944" w:rsidP="00F87DC7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pacing w:val="-4"/>
          <w:sz w:val="28"/>
          <w:szCs w:val="28"/>
        </w:rPr>
      </w:pPr>
      <w:r w:rsidRPr="009B28C5">
        <w:rPr>
          <w:b/>
          <w:iCs/>
          <w:color w:val="000000" w:themeColor="text1"/>
          <w:spacing w:val="-4"/>
          <w:sz w:val="28"/>
          <w:szCs w:val="28"/>
        </w:rPr>
        <w:t xml:space="preserve">(-) 5 662,0 тыс. рублей -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- планируемые к уточнению объемы межбюджетных трансфертов бюджету муниципального образования городской округ Пыть-Ях, включаемые в проект закона </w:t>
      </w:r>
      <w:r w:rsidR="00C81F47">
        <w:rPr>
          <w:iCs/>
          <w:color w:val="000000" w:themeColor="text1"/>
          <w:spacing w:val="-4"/>
          <w:sz w:val="28"/>
          <w:szCs w:val="28"/>
        </w:rPr>
        <w:t>ХМАО</w:t>
      </w:r>
      <w:r w:rsidR="00C81F47" w:rsidRPr="009B28C5">
        <w:rPr>
          <w:iCs/>
          <w:color w:val="000000" w:themeColor="text1"/>
          <w:spacing w:val="-4"/>
          <w:sz w:val="28"/>
          <w:szCs w:val="28"/>
        </w:rPr>
        <w:t xml:space="preserve">- Югры </w:t>
      </w:r>
      <w:r w:rsidRPr="009B28C5">
        <w:rPr>
          <w:iCs/>
          <w:color w:val="000000" w:themeColor="text1"/>
          <w:spacing w:val="-4"/>
          <w:sz w:val="28"/>
          <w:szCs w:val="28"/>
        </w:rPr>
        <w:t xml:space="preserve">«О внесении изменений в Закон Ханты-Мансийского автономного округа - Югры </w:t>
      </w:r>
      <w:r w:rsidR="00C81F47">
        <w:rPr>
          <w:iCs/>
          <w:color w:val="000000" w:themeColor="text1"/>
          <w:spacing w:val="-4"/>
          <w:sz w:val="28"/>
          <w:szCs w:val="28"/>
        </w:rPr>
        <w:t>«</w:t>
      </w:r>
      <w:r w:rsidRPr="009B28C5">
        <w:rPr>
          <w:iCs/>
          <w:color w:val="000000" w:themeColor="text1"/>
          <w:spacing w:val="-4"/>
          <w:sz w:val="28"/>
          <w:szCs w:val="28"/>
        </w:rPr>
        <w:t>О бюджете Ханты-Мансийского автономного округа - Югры на 2024 год и на плановый период 2025 и 2026 годов</w:t>
      </w:r>
      <w:r w:rsidR="00C81F47">
        <w:rPr>
          <w:iCs/>
          <w:color w:val="000000" w:themeColor="text1"/>
          <w:spacing w:val="-4"/>
          <w:sz w:val="28"/>
          <w:szCs w:val="28"/>
        </w:rPr>
        <w:t>»</w:t>
      </w:r>
      <w:r w:rsidRPr="009B28C5">
        <w:rPr>
          <w:iCs/>
          <w:color w:val="000000" w:themeColor="text1"/>
          <w:spacing w:val="-4"/>
          <w:sz w:val="28"/>
          <w:szCs w:val="28"/>
        </w:rPr>
        <w:t>».</w:t>
      </w:r>
    </w:p>
    <w:p w:rsidR="00B23216" w:rsidRPr="009B28C5" w:rsidRDefault="00B23216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iCs/>
          <w:spacing w:val="-4"/>
          <w:sz w:val="28"/>
          <w:szCs w:val="28"/>
        </w:rPr>
        <w:t>В</w:t>
      </w:r>
      <w:r w:rsidR="003923EA" w:rsidRPr="009B28C5">
        <w:rPr>
          <w:iCs/>
          <w:spacing w:val="-4"/>
          <w:sz w:val="28"/>
          <w:szCs w:val="28"/>
        </w:rPr>
        <w:t xml:space="preserve"> </w:t>
      </w:r>
      <w:r w:rsidRPr="009B28C5">
        <w:rPr>
          <w:iCs/>
          <w:spacing w:val="-4"/>
          <w:sz w:val="28"/>
          <w:szCs w:val="28"/>
        </w:rPr>
        <w:t xml:space="preserve">связи с поступлением </w:t>
      </w:r>
      <w:r w:rsidRPr="009B28C5">
        <w:rPr>
          <w:b/>
          <w:iCs/>
          <w:spacing w:val="-4"/>
          <w:sz w:val="28"/>
          <w:szCs w:val="28"/>
        </w:rPr>
        <w:t>сверхплановых налоговых и неналоговых доходов</w:t>
      </w:r>
      <w:r w:rsidRPr="009B28C5">
        <w:rPr>
          <w:iCs/>
          <w:spacing w:val="-4"/>
          <w:sz w:val="28"/>
          <w:szCs w:val="28"/>
        </w:rPr>
        <w:t xml:space="preserve"> </w:t>
      </w:r>
      <w:r w:rsidR="003923EA" w:rsidRPr="009B28C5">
        <w:rPr>
          <w:iCs/>
          <w:spacing w:val="-4"/>
          <w:sz w:val="28"/>
          <w:szCs w:val="28"/>
        </w:rPr>
        <w:t xml:space="preserve">доходная часть бюджета увеличивается на </w:t>
      </w:r>
      <w:r w:rsidR="004551F2" w:rsidRPr="009B28C5">
        <w:rPr>
          <w:iCs/>
          <w:spacing w:val="-4"/>
          <w:sz w:val="28"/>
          <w:szCs w:val="28"/>
        </w:rPr>
        <w:t xml:space="preserve">(+) </w:t>
      </w:r>
      <w:r w:rsidR="009F196B" w:rsidRPr="009B28C5">
        <w:rPr>
          <w:iCs/>
          <w:spacing w:val="-4"/>
          <w:sz w:val="28"/>
          <w:szCs w:val="28"/>
        </w:rPr>
        <w:t>15</w:t>
      </w:r>
      <w:r w:rsidR="00E25370" w:rsidRPr="009B28C5">
        <w:rPr>
          <w:iCs/>
          <w:spacing w:val="-4"/>
          <w:sz w:val="28"/>
          <w:szCs w:val="28"/>
        </w:rPr>
        <w:t>4 </w:t>
      </w:r>
      <w:r w:rsidR="00525EA2" w:rsidRPr="009B28C5">
        <w:rPr>
          <w:iCs/>
          <w:spacing w:val="-4"/>
          <w:sz w:val="28"/>
          <w:szCs w:val="28"/>
        </w:rPr>
        <w:t>247,5</w:t>
      </w:r>
      <w:r w:rsidR="003923EA" w:rsidRPr="009B28C5">
        <w:rPr>
          <w:iCs/>
          <w:spacing w:val="-4"/>
          <w:sz w:val="28"/>
          <w:szCs w:val="28"/>
        </w:rPr>
        <w:t xml:space="preserve"> тыс. </w:t>
      </w:r>
      <w:r w:rsidR="002F3523" w:rsidRPr="009B28C5">
        <w:rPr>
          <w:iCs/>
          <w:spacing w:val="-4"/>
          <w:sz w:val="28"/>
          <w:szCs w:val="28"/>
        </w:rPr>
        <w:t xml:space="preserve">рублей, </w:t>
      </w:r>
      <w:r w:rsidR="00DF7528" w:rsidRPr="009B28C5">
        <w:rPr>
          <w:iCs/>
          <w:spacing w:val="-4"/>
          <w:sz w:val="28"/>
          <w:szCs w:val="28"/>
        </w:rPr>
        <w:t>в том числе:</w:t>
      </w:r>
    </w:p>
    <w:p w:rsidR="00F01306" w:rsidRPr="009B28C5" w:rsidRDefault="00F01306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(+) </w:t>
      </w:r>
      <w:r w:rsidR="00525EA2" w:rsidRPr="009B28C5">
        <w:rPr>
          <w:b/>
          <w:iCs/>
          <w:spacing w:val="-4"/>
          <w:sz w:val="28"/>
          <w:szCs w:val="28"/>
        </w:rPr>
        <w:t>131 987,9</w:t>
      </w:r>
      <w:r w:rsidRPr="009B28C5">
        <w:rPr>
          <w:b/>
          <w:iCs/>
          <w:spacing w:val="-4"/>
          <w:sz w:val="28"/>
          <w:szCs w:val="28"/>
        </w:rPr>
        <w:t xml:space="preserve"> тыс. рублей</w:t>
      </w:r>
      <w:r w:rsidRPr="009B28C5">
        <w:rPr>
          <w:iCs/>
          <w:spacing w:val="-4"/>
          <w:sz w:val="28"/>
          <w:szCs w:val="28"/>
        </w:rPr>
        <w:t xml:space="preserve"> - налог на доходы физических лиц;</w:t>
      </w:r>
    </w:p>
    <w:p w:rsidR="002F3523" w:rsidRPr="009B28C5" w:rsidRDefault="002F3523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(+) </w:t>
      </w:r>
      <w:r w:rsidR="00525EA2" w:rsidRPr="009B28C5">
        <w:rPr>
          <w:b/>
          <w:iCs/>
          <w:spacing w:val="-4"/>
          <w:sz w:val="28"/>
          <w:szCs w:val="28"/>
        </w:rPr>
        <w:t xml:space="preserve">42 015,0 </w:t>
      </w:r>
      <w:r w:rsidRPr="009B28C5">
        <w:rPr>
          <w:b/>
          <w:iCs/>
          <w:spacing w:val="-4"/>
          <w:sz w:val="28"/>
          <w:szCs w:val="28"/>
        </w:rPr>
        <w:t>тыс. рублей</w:t>
      </w:r>
      <w:r w:rsidRPr="009B28C5">
        <w:rPr>
          <w:iCs/>
          <w:spacing w:val="-4"/>
          <w:sz w:val="28"/>
          <w:szCs w:val="28"/>
        </w:rPr>
        <w:t xml:space="preserve"> </w:t>
      </w:r>
      <w:r w:rsidR="004C5539" w:rsidRPr="009B28C5">
        <w:rPr>
          <w:iCs/>
          <w:spacing w:val="-4"/>
          <w:sz w:val="28"/>
          <w:szCs w:val="28"/>
        </w:rPr>
        <w:t>–</w:t>
      </w:r>
      <w:r w:rsidRPr="009B28C5">
        <w:rPr>
          <w:iCs/>
          <w:spacing w:val="-4"/>
          <w:sz w:val="28"/>
          <w:szCs w:val="28"/>
        </w:rPr>
        <w:t xml:space="preserve"> </w:t>
      </w:r>
      <w:r w:rsidR="004C5539" w:rsidRPr="009B28C5">
        <w:rPr>
          <w:iCs/>
          <w:spacing w:val="-4"/>
          <w:sz w:val="28"/>
          <w:szCs w:val="28"/>
        </w:rPr>
        <w:t>налоги на совокупный доход</w:t>
      </w:r>
      <w:r w:rsidRPr="009B28C5">
        <w:rPr>
          <w:iCs/>
          <w:spacing w:val="-4"/>
          <w:sz w:val="28"/>
          <w:szCs w:val="28"/>
        </w:rPr>
        <w:t>;</w:t>
      </w:r>
    </w:p>
    <w:p w:rsidR="00B72DC3" w:rsidRPr="009B28C5" w:rsidRDefault="00B72DC3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>(+) 2 759,0 тыс. рублей</w:t>
      </w:r>
      <w:r w:rsidRPr="009B28C5">
        <w:rPr>
          <w:iCs/>
          <w:spacing w:val="-4"/>
          <w:sz w:val="28"/>
          <w:szCs w:val="28"/>
        </w:rPr>
        <w:t xml:space="preserve"> - акцизы по подакцизным товарам (продукции), производимым на территории Российской Федерации;</w:t>
      </w:r>
    </w:p>
    <w:p w:rsidR="00B72DC3" w:rsidRPr="009B28C5" w:rsidRDefault="00B72DC3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>(+) 2 700,0 тыс. рублей</w:t>
      </w:r>
      <w:r w:rsidRPr="009B28C5">
        <w:rPr>
          <w:iCs/>
          <w:spacing w:val="-4"/>
          <w:sz w:val="28"/>
          <w:szCs w:val="28"/>
        </w:rPr>
        <w:t xml:space="preserve"> – государственная пошлина;</w:t>
      </w:r>
    </w:p>
    <w:p w:rsidR="008C2AE3" w:rsidRPr="009B28C5" w:rsidRDefault="008C2AE3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(+) </w:t>
      </w:r>
      <w:r w:rsidR="00410463" w:rsidRPr="009B28C5">
        <w:rPr>
          <w:b/>
          <w:iCs/>
          <w:spacing w:val="-4"/>
          <w:sz w:val="28"/>
          <w:szCs w:val="28"/>
        </w:rPr>
        <w:t>4 000</w:t>
      </w:r>
      <w:r w:rsidRPr="009B28C5">
        <w:rPr>
          <w:b/>
          <w:iCs/>
          <w:spacing w:val="-4"/>
          <w:sz w:val="28"/>
          <w:szCs w:val="28"/>
        </w:rPr>
        <w:t>,0</w:t>
      </w:r>
      <w:r w:rsidRPr="009B28C5">
        <w:rPr>
          <w:iCs/>
          <w:spacing w:val="-4"/>
          <w:sz w:val="28"/>
          <w:szCs w:val="28"/>
        </w:rPr>
        <w:t xml:space="preserve"> тыс. рублей - </w:t>
      </w:r>
      <w:r w:rsidR="004F4916" w:rsidRPr="009B28C5">
        <w:rPr>
          <w:iCs/>
          <w:spacing w:val="-4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участков;</w:t>
      </w:r>
    </w:p>
    <w:p w:rsidR="002D4B82" w:rsidRPr="009B28C5" w:rsidRDefault="002D4B82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>(+) 415</w:t>
      </w:r>
      <w:r w:rsidR="00BC5597">
        <w:rPr>
          <w:b/>
          <w:iCs/>
          <w:spacing w:val="-4"/>
          <w:sz w:val="28"/>
          <w:szCs w:val="28"/>
        </w:rPr>
        <w:t>,0</w:t>
      </w:r>
      <w:r w:rsidRPr="009B28C5">
        <w:rPr>
          <w:b/>
          <w:iCs/>
          <w:spacing w:val="-4"/>
          <w:sz w:val="28"/>
          <w:szCs w:val="28"/>
        </w:rPr>
        <w:t xml:space="preserve"> тыс. рублей</w:t>
      </w:r>
      <w:r w:rsidRPr="009B28C5">
        <w:rPr>
          <w:iCs/>
          <w:spacing w:val="-4"/>
          <w:sz w:val="28"/>
          <w:szCs w:val="28"/>
        </w:rPr>
        <w:t xml:space="preserve"> -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 w:rsidR="00E14A17" w:rsidRPr="009B28C5">
        <w:rPr>
          <w:iCs/>
          <w:spacing w:val="-4"/>
          <w:sz w:val="28"/>
          <w:szCs w:val="28"/>
        </w:rPr>
        <w:t>.</w:t>
      </w:r>
    </w:p>
    <w:p w:rsidR="002F3523" w:rsidRPr="009B28C5" w:rsidRDefault="002F3523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(+) </w:t>
      </w:r>
      <w:r w:rsidR="00410463" w:rsidRPr="009B28C5">
        <w:rPr>
          <w:b/>
          <w:iCs/>
          <w:spacing w:val="-4"/>
          <w:sz w:val="28"/>
          <w:szCs w:val="28"/>
        </w:rPr>
        <w:t>702,2</w:t>
      </w:r>
      <w:r w:rsidR="00DF7528" w:rsidRPr="009B28C5">
        <w:rPr>
          <w:iCs/>
          <w:spacing w:val="-4"/>
          <w:sz w:val="28"/>
          <w:szCs w:val="28"/>
        </w:rPr>
        <w:t xml:space="preserve"> тыс. рублей - плата за негативное воздействие на окружающую среду</w:t>
      </w:r>
      <w:r w:rsidR="00401970" w:rsidRPr="009B28C5">
        <w:rPr>
          <w:iCs/>
          <w:spacing w:val="-4"/>
          <w:sz w:val="28"/>
          <w:szCs w:val="28"/>
        </w:rPr>
        <w:t>;</w:t>
      </w:r>
    </w:p>
    <w:p w:rsidR="00401970" w:rsidRPr="009B28C5" w:rsidRDefault="00401970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(+) </w:t>
      </w:r>
      <w:r w:rsidR="00410463" w:rsidRPr="009B28C5">
        <w:rPr>
          <w:b/>
          <w:iCs/>
          <w:spacing w:val="-4"/>
          <w:sz w:val="28"/>
          <w:szCs w:val="28"/>
        </w:rPr>
        <w:t>79,2</w:t>
      </w:r>
      <w:r w:rsidR="00012B1C" w:rsidRPr="009B28C5">
        <w:rPr>
          <w:iCs/>
          <w:spacing w:val="-4"/>
          <w:sz w:val="28"/>
          <w:szCs w:val="28"/>
        </w:rPr>
        <w:t xml:space="preserve"> тыс. рублей - </w:t>
      </w:r>
      <w:r w:rsidRPr="009B28C5">
        <w:rPr>
          <w:iCs/>
          <w:spacing w:val="-4"/>
          <w:sz w:val="28"/>
          <w:szCs w:val="28"/>
        </w:rPr>
        <w:t xml:space="preserve">доходы от оказания платных услуг </w:t>
      </w:r>
      <w:r w:rsidR="00012B1C" w:rsidRPr="009B28C5">
        <w:rPr>
          <w:iCs/>
          <w:spacing w:val="-4"/>
          <w:sz w:val="28"/>
          <w:szCs w:val="28"/>
        </w:rPr>
        <w:t>и компенсации затрат государства</w:t>
      </w:r>
      <w:r w:rsidR="00036EB2" w:rsidRPr="009B28C5">
        <w:rPr>
          <w:iCs/>
          <w:spacing w:val="-4"/>
          <w:sz w:val="28"/>
          <w:szCs w:val="28"/>
        </w:rPr>
        <w:t>;</w:t>
      </w:r>
    </w:p>
    <w:p w:rsidR="00036EB2" w:rsidRPr="009B28C5" w:rsidRDefault="00036EB2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>(</w:t>
      </w:r>
      <w:r w:rsidR="00410463" w:rsidRPr="009B28C5">
        <w:rPr>
          <w:b/>
          <w:iCs/>
          <w:spacing w:val="-4"/>
          <w:sz w:val="28"/>
          <w:szCs w:val="28"/>
        </w:rPr>
        <w:t>-</w:t>
      </w:r>
      <w:r w:rsidRPr="009B28C5">
        <w:rPr>
          <w:b/>
          <w:iCs/>
          <w:spacing w:val="-4"/>
          <w:sz w:val="28"/>
          <w:szCs w:val="28"/>
        </w:rPr>
        <w:t xml:space="preserve">) </w:t>
      </w:r>
      <w:r w:rsidR="00410463" w:rsidRPr="009B28C5">
        <w:rPr>
          <w:b/>
          <w:iCs/>
          <w:spacing w:val="-4"/>
          <w:sz w:val="28"/>
          <w:szCs w:val="28"/>
        </w:rPr>
        <w:t xml:space="preserve">26 543,7 </w:t>
      </w:r>
      <w:r w:rsidRPr="009B28C5">
        <w:rPr>
          <w:iCs/>
          <w:spacing w:val="-4"/>
          <w:sz w:val="28"/>
          <w:szCs w:val="28"/>
        </w:rPr>
        <w:t xml:space="preserve">тыс. рублей - </w:t>
      </w:r>
      <w:r w:rsidR="00EC4BB8" w:rsidRPr="009B28C5">
        <w:rPr>
          <w:iCs/>
          <w:spacing w:val="-4"/>
          <w:sz w:val="28"/>
          <w:szCs w:val="28"/>
        </w:rPr>
        <w:t>доходы от продажи материальных и нематериальных активов</w:t>
      </w:r>
      <w:r w:rsidR="004A02CD" w:rsidRPr="009B28C5">
        <w:rPr>
          <w:iCs/>
          <w:spacing w:val="-4"/>
          <w:sz w:val="28"/>
          <w:szCs w:val="28"/>
        </w:rPr>
        <w:t xml:space="preserve"> (доходы от продаж</w:t>
      </w:r>
      <w:r w:rsidR="00BC5597">
        <w:rPr>
          <w:iCs/>
          <w:spacing w:val="-4"/>
          <w:sz w:val="28"/>
          <w:szCs w:val="28"/>
        </w:rPr>
        <w:t>и квартир и земельных участков), в связи с внесением изменений в план приватизации.</w:t>
      </w:r>
    </w:p>
    <w:p w:rsidR="008A6F81" w:rsidRPr="009B28C5" w:rsidRDefault="006B12AA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b/>
          <w:iCs/>
          <w:spacing w:val="-4"/>
          <w:sz w:val="28"/>
          <w:szCs w:val="28"/>
        </w:rPr>
        <w:t xml:space="preserve">(-) </w:t>
      </w:r>
      <w:r w:rsidR="00F1385B" w:rsidRPr="009B28C5">
        <w:rPr>
          <w:b/>
          <w:iCs/>
          <w:spacing w:val="-4"/>
          <w:sz w:val="28"/>
          <w:szCs w:val="28"/>
        </w:rPr>
        <w:t>3 867,1</w:t>
      </w:r>
      <w:r w:rsidRPr="009B28C5">
        <w:rPr>
          <w:iCs/>
          <w:spacing w:val="-4"/>
          <w:sz w:val="28"/>
          <w:szCs w:val="28"/>
        </w:rPr>
        <w:t xml:space="preserve"> тыс. рублей - штрафы, санкции, возмещение ущерба – по обращению главных администраторов доходов</w:t>
      </w:r>
      <w:r w:rsidR="002C10D3" w:rsidRPr="009B28C5">
        <w:rPr>
          <w:iCs/>
          <w:spacing w:val="-4"/>
          <w:sz w:val="28"/>
          <w:szCs w:val="28"/>
        </w:rPr>
        <w:t xml:space="preserve"> Департамента </w:t>
      </w:r>
      <w:r w:rsidR="007461B1" w:rsidRPr="009B28C5">
        <w:rPr>
          <w:iCs/>
          <w:spacing w:val="-4"/>
          <w:sz w:val="28"/>
          <w:szCs w:val="28"/>
        </w:rPr>
        <w:t>административного</w:t>
      </w:r>
      <w:r w:rsidR="002C10D3" w:rsidRPr="009B28C5">
        <w:rPr>
          <w:iCs/>
          <w:spacing w:val="-4"/>
          <w:sz w:val="28"/>
          <w:szCs w:val="28"/>
        </w:rPr>
        <w:t xml:space="preserve"> обеспечения Х</w:t>
      </w:r>
      <w:r w:rsidR="00207E6E">
        <w:rPr>
          <w:iCs/>
          <w:spacing w:val="-4"/>
          <w:sz w:val="28"/>
          <w:szCs w:val="28"/>
        </w:rPr>
        <w:t>МАО</w:t>
      </w:r>
      <w:r w:rsidR="002C10D3" w:rsidRPr="009B28C5">
        <w:rPr>
          <w:iCs/>
          <w:spacing w:val="-4"/>
          <w:sz w:val="28"/>
          <w:szCs w:val="28"/>
        </w:rPr>
        <w:t>– Югры</w:t>
      </w:r>
      <w:r w:rsidR="00F1385B" w:rsidRPr="009B28C5">
        <w:rPr>
          <w:iCs/>
          <w:spacing w:val="-4"/>
          <w:sz w:val="28"/>
          <w:szCs w:val="28"/>
        </w:rPr>
        <w:t>,</w:t>
      </w:r>
      <w:r w:rsidRPr="009B28C5">
        <w:rPr>
          <w:iCs/>
          <w:spacing w:val="-4"/>
          <w:sz w:val="28"/>
          <w:szCs w:val="28"/>
        </w:rPr>
        <w:t xml:space="preserve"> </w:t>
      </w:r>
      <w:r w:rsidR="00995CF6" w:rsidRPr="009B28C5">
        <w:rPr>
          <w:iCs/>
          <w:spacing w:val="-4"/>
          <w:sz w:val="28"/>
          <w:szCs w:val="28"/>
        </w:rPr>
        <w:t>отдел</w:t>
      </w:r>
      <w:r w:rsidR="00B44F19" w:rsidRPr="009B28C5">
        <w:rPr>
          <w:iCs/>
          <w:spacing w:val="-4"/>
          <w:sz w:val="28"/>
          <w:szCs w:val="28"/>
        </w:rPr>
        <w:t>а</w:t>
      </w:r>
      <w:r w:rsidR="00995CF6" w:rsidRPr="009B28C5">
        <w:rPr>
          <w:iCs/>
          <w:spacing w:val="-4"/>
          <w:sz w:val="28"/>
          <w:szCs w:val="28"/>
        </w:rPr>
        <w:t xml:space="preserve"> муниципального заказа администрации города Пыть-Яха (штрафы, неустойки, пени), предусмотренных муниципальным контрактом, заключенным муниципальным органом, казенным учреждением городского округа)</w:t>
      </w:r>
      <w:r w:rsidR="00F1385B" w:rsidRPr="009B28C5">
        <w:rPr>
          <w:iCs/>
          <w:spacing w:val="-4"/>
          <w:sz w:val="28"/>
          <w:szCs w:val="28"/>
        </w:rPr>
        <w:t xml:space="preserve"> и управления по жилищно-коммунальному комплексу, транспорту и дорогам (</w:t>
      </w:r>
      <w:r w:rsidR="00B72DC3" w:rsidRPr="009B28C5">
        <w:rPr>
          <w:iCs/>
          <w:spacing w:val="-4"/>
          <w:sz w:val="28"/>
          <w:szCs w:val="28"/>
        </w:rPr>
        <w:t>платежи, уплачиваемые в целях возмещения вреда, причиняемого автомобильным дорогам местного значения тяжеловесными транспортными средствами).</w:t>
      </w:r>
    </w:p>
    <w:p w:rsidR="001E5B01" w:rsidRPr="009B28C5" w:rsidRDefault="001E5B01" w:rsidP="00F87DC7">
      <w:pPr>
        <w:autoSpaceDE w:val="0"/>
        <w:autoSpaceDN w:val="0"/>
        <w:adjustRightInd w:val="0"/>
        <w:ind w:firstLine="709"/>
        <w:jc w:val="both"/>
        <w:rPr>
          <w:iCs/>
          <w:spacing w:val="-4"/>
          <w:sz w:val="28"/>
          <w:szCs w:val="28"/>
        </w:rPr>
      </w:pPr>
      <w:r w:rsidRPr="009B28C5">
        <w:rPr>
          <w:iCs/>
          <w:spacing w:val="-4"/>
          <w:sz w:val="28"/>
          <w:szCs w:val="28"/>
        </w:rPr>
        <w:t xml:space="preserve">В соответствии со статьёй 83 Бюджетного кодекса Российской Федерации </w:t>
      </w:r>
      <w:r w:rsidR="00FA0CA2" w:rsidRPr="009B28C5">
        <w:rPr>
          <w:iCs/>
          <w:spacing w:val="-4"/>
          <w:sz w:val="28"/>
          <w:szCs w:val="28"/>
        </w:rPr>
        <w:t xml:space="preserve">уточнены </w:t>
      </w:r>
      <w:r w:rsidR="00487AEF" w:rsidRPr="009B28C5">
        <w:rPr>
          <w:iCs/>
          <w:spacing w:val="-4"/>
          <w:sz w:val="28"/>
          <w:szCs w:val="28"/>
        </w:rPr>
        <w:t>расходы</w:t>
      </w:r>
      <w:r w:rsidR="00363AE1" w:rsidRPr="009B28C5">
        <w:rPr>
          <w:iCs/>
          <w:spacing w:val="-4"/>
          <w:sz w:val="28"/>
          <w:szCs w:val="28"/>
        </w:rPr>
        <w:t xml:space="preserve"> </w:t>
      </w:r>
      <w:r w:rsidR="005210A3" w:rsidRPr="009B28C5">
        <w:rPr>
          <w:iCs/>
          <w:spacing w:val="-4"/>
          <w:sz w:val="28"/>
          <w:szCs w:val="28"/>
        </w:rPr>
        <w:t xml:space="preserve">в сумме </w:t>
      </w:r>
      <w:r w:rsidR="00523E32" w:rsidRPr="009B28C5">
        <w:rPr>
          <w:b/>
          <w:iCs/>
          <w:spacing w:val="-4"/>
          <w:sz w:val="28"/>
          <w:szCs w:val="28"/>
        </w:rPr>
        <w:t xml:space="preserve">(+) </w:t>
      </w:r>
      <w:r w:rsidR="00AB4DD2" w:rsidRPr="009B28C5">
        <w:rPr>
          <w:b/>
          <w:iCs/>
          <w:spacing w:val="-4"/>
          <w:sz w:val="28"/>
          <w:szCs w:val="28"/>
        </w:rPr>
        <w:t>154 247,5</w:t>
      </w:r>
      <w:r w:rsidR="005210A3" w:rsidRPr="009B28C5">
        <w:rPr>
          <w:b/>
          <w:iCs/>
          <w:spacing w:val="-4"/>
          <w:sz w:val="28"/>
          <w:szCs w:val="28"/>
        </w:rPr>
        <w:t xml:space="preserve"> тыс. рублей</w:t>
      </w:r>
      <w:r w:rsidR="005210A3" w:rsidRPr="009B28C5">
        <w:rPr>
          <w:iCs/>
          <w:spacing w:val="-4"/>
          <w:sz w:val="28"/>
          <w:szCs w:val="28"/>
        </w:rPr>
        <w:t xml:space="preserve"> </w:t>
      </w:r>
      <w:r w:rsidR="00363AE1" w:rsidRPr="009B28C5">
        <w:rPr>
          <w:iCs/>
          <w:spacing w:val="-4"/>
          <w:sz w:val="28"/>
          <w:szCs w:val="28"/>
        </w:rPr>
        <w:t xml:space="preserve">(приложение </w:t>
      </w:r>
      <w:r w:rsidR="00DC11BB" w:rsidRPr="009B28C5">
        <w:rPr>
          <w:iCs/>
          <w:spacing w:val="-4"/>
          <w:sz w:val="28"/>
          <w:szCs w:val="28"/>
        </w:rPr>
        <w:t>3</w:t>
      </w:r>
      <w:r w:rsidR="00363AE1" w:rsidRPr="009B28C5">
        <w:rPr>
          <w:iCs/>
          <w:spacing w:val="-4"/>
          <w:sz w:val="28"/>
          <w:szCs w:val="28"/>
        </w:rPr>
        <w:t xml:space="preserve"> к пояснительной записке)</w:t>
      </w:r>
      <w:r w:rsidR="00487AEF" w:rsidRPr="009B28C5">
        <w:rPr>
          <w:iCs/>
          <w:spacing w:val="-4"/>
          <w:sz w:val="28"/>
          <w:szCs w:val="28"/>
        </w:rPr>
        <w:t>:</w:t>
      </w:r>
    </w:p>
    <w:p w:rsidR="00AB4DD2" w:rsidRPr="009B28C5" w:rsidRDefault="00FC2EDB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ind w:left="142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>Муниципальная программа "Развитие образования в городе Пыть-Яхе</w:t>
      </w:r>
      <w:r w:rsidR="00BB1888" w:rsidRPr="009B28C5">
        <w:rPr>
          <w:sz w:val="28"/>
          <w:szCs w:val="28"/>
        </w:rPr>
        <w:t>"</w:t>
      </w:r>
      <w:r w:rsidR="00BC7BA3" w:rsidRPr="009B28C5">
        <w:rPr>
          <w:sz w:val="28"/>
          <w:szCs w:val="28"/>
        </w:rPr>
        <w:t xml:space="preserve"> в сумме</w:t>
      </w:r>
      <w:r w:rsidR="005941AC" w:rsidRPr="009B28C5">
        <w:rPr>
          <w:sz w:val="28"/>
          <w:szCs w:val="28"/>
        </w:rPr>
        <w:t xml:space="preserve"> </w:t>
      </w:r>
      <w:r w:rsidR="00AB4DD2" w:rsidRPr="009B28C5">
        <w:rPr>
          <w:sz w:val="28"/>
          <w:szCs w:val="28"/>
        </w:rPr>
        <w:t>(-) 494,9</w:t>
      </w:r>
      <w:r w:rsidR="005941AC" w:rsidRPr="009B28C5">
        <w:rPr>
          <w:sz w:val="28"/>
          <w:szCs w:val="28"/>
        </w:rPr>
        <w:t xml:space="preserve"> тыс. рублей </w:t>
      </w:r>
      <w:r w:rsidR="00523E32" w:rsidRPr="009B28C5">
        <w:rPr>
          <w:sz w:val="28"/>
          <w:szCs w:val="28"/>
        </w:rPr>
        <w:t>–</w:t>
      </w:r>
      <w:r w:rsidR="00343700" w:rsidRPr="009B28C5">
        <w:rPr>
          <w:sz w:val="28"/>
          <w:szCs w:val="28"/>
        </w:rPr>
        <w:t xml:space="preserve"> </w:t>
      </w:r>
      <w:r w:rsidR="00017FC9" w:rsidRPr="009B28C5">
        <w:rPr>
          <w:sz w:val="28"/>
          <w:szCs w:val="28"/>
        </w:rPr>
        <w:t xml:space="preserve">уменьшение </w:t>
      </w:r>
      <w:r w:rsidR="00523E32" w:rsidRPr="009B28C5">
        <w:rPr>
          <w:sz w:val="28"/>
          <w:szCs w:val="28"/>
        </w:rPr>
        <w:t xml:space="preserve">на </w:t>
      </w:r>
      <w:r w:rsidR="00AB4DD2" w:rsidRPr="009B28C5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AB4DD2" w:rsidRPr="009B28C5" w:rsidRDefault="00AB4DD2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ind w:left="142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>Муниципальная программа "Социальное и демографическое развитие города Пыть-Яха" в сумме (-) 1 550,0 тыс.</w:t>
      </w:r>
      <w:r w:rsidR="00BC5597">
        <w:rPr>
          <w:sz w:val="28"/>
          <w:szCs w:val="28"/>
        </w:rPr>
        <w:t xml:space="preserve"> </w:t>
      </w:r>
      <w:r w:rsidRPr="009B28C5">
        <w:rPr>
          <w:sz w:val="28"/>
          <w:szCs w:val="28"/>
        </w:rPr>
        <w:t xml:space="preserve">рублей на </w:t>
      </w:r>
      <w:r w:rsidR="008479D7" w:rsidRPr="009B28C5">
        <w:rPr>
          <w:sz w:val="28"/>
          <w:szCs w:val="28"/>
        </w:rPr>
        <w:t>выплату п</w:t>
      </w:r>
      <w:r w:rsidRPr="009B28C5">
        <w:rPr>
          <w:sz w:val="28"/>
          <w:szCs w:val="28"/>
        </w:rPr>
        <w:t>енсии за выслугу лет</w:t>
      </w:r>
      <w:r w:rsidR="008479D7" w:rsidRPr="009B28C5">
        <w:rPr>
          <w:sz w:val="28"/>
          <w:szCs w:val="28"/>
        </w:rPr>
        <w:t>;</w:t>
      </w:r>
    </w:p>
    <w:p w:rsidR="00017FC9" w:rsidRPr="009B28C5" w:rsidRDefault="00CB6501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autoSpaceDE w:val="0"/>
        <w:autoSpaceDN w:val="0"/>
        <w:adjustRightInd w:val="0"/>
        <w:ind w:left="142" w:firstLine="567"/>
        <w:jc w:val="both"/>
        <w:rPr>
          <w:iCs/>
          <w:spacing w:val="-4"/>
          <w:sz w:val="28"/>
          <w:szCs w:val="28"/>
        </w:rPr>
      </w:pPr>
      <w:r w:rsidRPr="009B28C5">
        <w:rPr>
          <w:sz w:val="28"/>
          <w:szCs w:val="28"/>
        </w:rPr>
        <w:t xml:space="preserve">Муниципальная программа </w:t>
      </w:r>
      <w:r w:rsidR="00017FC9" w:rsidRPr="009B28C5">
        <w:rPr>
          <w:sz w:val="28"/>
          <w:szCs w:val="28"/>
        </w:rPr>
        <w:t>"Развитие жилищной сферы в городе Пыть-Яхе"</w:t>
      </w:r>
      <w:r w:rsidRPr="009B28C5">
        <w:rPr>
          <w:sz w:val="28"/>
          <w:szCs w:val="28"/>
        </w:rPr>
        <w:t xml:space="preserve">" </w:t>
      </w:r>
      <w:r w:rsidR="00017FC9" w:rsidRPr="009B28C5">
        <w:rPr>
          <w:sz w:val="28"/>
          <w:szCs w:val="28"/>
        </w:rPr>
        <w:t>уменьшение</w:t>
      </w:r>
      <w:r w:rsidR="00017D71" w:rsidRPr="009B28C5">
        <w:rPr>
          <w:sz w:val="28"/>
          <w:szCs w:val="28"/>
        </w:rPr>
        <w:t xml:space="preserve"> </w:t>
      </w:r>
      <w:r w:rsidRPr="009B28C5">
        <w:rPr>
          <w:sz w:val="28"/>
          <w:szCs w:val="28"/>
        </w:rPr>
        <w:t xml:space="preserve">на </w:t>
      </w:r>
      <w:r w:rsidR="00017FC9" w:rsidRPr="009B28C5">
        <w:rPr>
          <w:sz w:val="28"/>
          <w:szCs w:val="28"/>
        </w:rPr>
        <w:t>(-) 1 327,7</w:t>
      </w:r>
      <w:r w:rsidRPr="009B28C5">
        <w:rPr>
          <w:sz w:val="28"/>
          <w:szCs w:val="28"/>
        </w:rPr>
        <w:t xml:space="preserve"> тыс. рублей </w:t>
      </w:r>
      <w:r w:rsidR="00C24F28" w:rsidRPr="009B28C5">
        <w:rPr>
          <w:sz w:val="28"/>
          <w:szCs w:val="28"/>
        </w:rPr>
        <w:t>–</w:t>
      </w:r>
      <w:r w:rsidRPr="009B28C5">
        <w:rPr>
          <w:sz w:val="28"/>
          <w:szCs w:val="28"/>
        </w:rPr>
        <w:t xml:space="preserve"> </w:t>
      </w:r>
      <w:r w:rsidR="00017FC9" w:rsidRPr="009B28C5">
        <w:rPr>
          <w:sz w:val="28"/>
          <w:szCs w:val="28"/>
        </w:rPr>
        <w:t>расходы в рамках комплекса процессных мероприятий "Реализация полномочий в области строительства и жилищных отношений";</w:t>
      </w:r>
    </w:p>
    <w:p w:rsidR="009D5033" w:rsidRPr="009B28C5" w:rsidRDefault="005F1147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autoSpaceDE w:val="0"/>
        <w:autoSpaceDN w:val="0"/>
        <w:adjustRightInd w:val="0"/>
        <w:ind w:left="142" w:firstLine="567"/>
        <w:jc w:val="both"/>
        <w:rPr>
          <w:iCs/>
          <w:spacing w:val="-4"/>
          <w:sz w:val="28"/>
          <w:szCs w:val="28"/>
        </w:rPr>
      </w:pPr>
      <w:r w:rsidRPr="009B28C5">
        <w:rPr>
          <w:sz w:val="28"/>
          <w:szCs w:val="28"/>
        </w:rPr>
        <w:t>Муниципальная программа "Жилищно-коммунальный комплекс и городская среда города Пыть-Яха"</w:t>
      </w:r>
      <w:r w:rsidR="00017D71" w:rsidRPr="009B28C5">
        <w:rPr>
          <w:sz w:val="28"/>
          <w:szCs w:val="28"/>
        </w:rPr>
        <w:t xml:space="preserve"> увеличение</w:t>
      </w:r>
      <w:r w:rsidR="00F47D3B" w:rsidRPr="009B28C5">
        <w:rPr>
          <w:sz w:val="28"/>
          <w:szCs w:val="28"/>
        </w:rPr>
        <w:t xml:space="preserve"> на</w:t>
      </w:r>
      <w:r w:rsidR="009D5033" w:rsidRPr="009B28C5">
        <w:rPr>
          <w:sz w:val="28"/>
          <w:szCs w:val="28"/>
        </w:rPr>
        <w:t xml:space="preserve"> (+)</w:t>
      </w:r>
      <w:r w:rsidR="00F47D3B" w:rsidRPr="009B28C5">
        <w:rPr>
          <w:sz w:val="28"/>
          <w:szCs w:val="28"/>
        </w:rPr>
        <w:t xml:space="preserve"> </w:t>
      </w:r>
      <w:r w:rsidR="009D5033" w:rsidRPr="009B28C5">
        <w:rPr>
          <w:sz w:val="28"/>
          <w:szCs w:val="28"/>
        </w:rPr>
        <w:t>150 874,4</w:t>
      </w:r>
      <w:r w:rsidR="00F47D3B" w:rsidRPr="009B28C5">
        <w:rPr>
          <w:sz w:val="28"/>
          <w:szCs w:val="28"/>
        </w:rPr>
        <w:t xml:space="preserve"> тыс. рублей</w:t>
      </w:r>
      <w:r w:rsidR="009D5033" w:rsidRPr="009B28C5">
        <w:rPr>
          <w:sz w:val="28"/>
          <w:szCs w:val="28"/>
        </w:rPr>
        <w:t xml:space="preserve">, из них (+) 154 247,5 </w:t>
      </w:r>
      <w:proofErr w:type="spellStart"/>
      <w:r w:rsidR="009D5033" w:rsidRPr="009B28C5">
        <w:rPr>
          <w:sz w:val="28"/>
          <w:szCs w:val="28"/>
        </w:rPr>
        <w:t>тыс.рублей</w:t>
      </w:r>
      <w:proofErr w:type="spellEnd"/>
      <w:r w:rsidR="009D5033" w:rsidRPr="009B28C5">
        <w:rPr>
          <w:sz w:val="28"/>
          <w:szCs w:val="28"/>
        </w:rPr>
        <w:t xml:space="preserve"> на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рамках комплекса процессных мероприятий "Обеспечение надежности и качества предоставления коммунальных услуг", (-) 3 316,8 </w:t>
      </w:r>
      <w:proofErr w:type="spellStart"/>
      <w:r w:rsidR="009D5033" w:rsidRPr="009B28C5">
        <w:rPr>
          <w:sz w:val="28"/>
          <w:szCs w:val="28"/>
        </w:rPr>
        <w:t>тыс.рублей</w:t>
      </w:r>
      <w:proofErr w:type="spellEnd"/>
      <w:r w:rsidR="009D5033" w:rsidRPr="009B28C5">
        <w:rPr>
          <w:sz w:val="28"/>
          <w:szCs w:val="28"/>
        </w:rPr>
        <w:t xml:space="preserve">  уменьшение доли </w:t>
      </w:r>
      <w:proofErr w:type="spellStart"/>
      <w:r w:rsidR="009D5033" w:rsidRPr="009B28C5">
        <w:rPr>
          <w:sz w:val="28"/>
          <w:szCs w:val="28"/>
        </w:rPr>
        <w:t>софинансирования</w:t>
      </w:r>
      <w:proofErr w:type="spellEnd"/>
      <w:r w:rsidR="009D5033" w:rsidRPr="009B28C5">
        <w:rPr>
          <w:sz w:val="28"/>
          <w:szCs w:val="28"/>
        </w:rPr>
        <w:t xml:space="preserve">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города, (-) 56,3 </w:t>
      </w:r>
      <w:proofErr w:type="spellStart"/>
      <w:r w:rsidR="009D5033" w:rsidRPr="009B28C5">
        <w:rPr>
          <w:sz w:val="28"/>
          <w:szCs w:val="28"/>
        </w:rPr>
        <w:t>тыс.рублей</w:t>
      </w:r>
      <w:proofErr w:type="spellEnd"/>
      <w:r w:rsidR="009D5033" w:rsidRPr="009B28C5">
        <w:rPr>
          <w:sz w:val="28"/>
          <w:szCs w:val="28"/>
        </w:rPr>
        <w:t xml:space="preserve"> уменьшение расходов на обеспечение мероприятий по модернизации систем коммунальной инфраструктуры за счет средств бюджета Ханты-Мансийского автономного округа-Югры;</w:t>
      </w:r>
    </w:p>
    <w:p w:rsidR="00F90327" w:rsidRPr="009B28C5" w:rsidRDefault="00F47D3B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ind w:left="142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 xml:space="preserve">Муниципальная программа "Безопасность жизнедеятельности в городе Пыть-Яхе" </w:t>
      </w:r>
      <w:r w:rsidR="00881C71" w:rsidRPr="009B28C5">
        <w:rPr>
          <w:sz w:val="28"/>
          <w:szCs w:val="28"/>
        </w:rPr>
        <w:t>в сумме</w:t>
      </w:r>
      <w:r w:rsidRPr="009B28C5">
        <w:rPr>
          <w:sz w:val="28"/>
          <w:szCs w:val="28"/>
        </w:rPr>
        <w:t xml:space="preserve"> </w:t>
      </w:r>
      <w:r w:rsidR="008E68AA" w:rsidRPr="009B28C5">
        <w:rPr>
          <w:sz w:val="28"/>
          <w:szCs w:val="28"/>
        </w:rPr>
        <w:t>839,0</w:t>
      </w:r>
      <w:r w:rsidRPr="009B28C5">
        <w:rPr>
          <w:sz w:val="28"/>
          <w:szCs w:val="28"/>
        </w:rPr>
        <w:t xml:space="preserve"> тыс. рублей -</w:t>
      </w:r>
      <w:r w:rsidR="002E0F3F" w:rsidRPr="009B28C5">
        <w:t xml:space="preserve"> </w:t>
      </w:r>
      <w:r w:rsidR="002240B9" w:rsidRPr="009B28C5">
        <w:rPr>
          <w:sz w:val="28"/>
          <w:szCs w:val="28"/>
        </w:rPr>
        <w:t xml:space="preserve">обеспечение фонда оплаты труда </w:t>
      </w:r>
      <w:r w:rsidR="002E0F3F" w:rsidRPr="009B28C5">
        <w:rPr>
          <w:sz w:val="28"/>
          <w:szCs w:val="28"/>
        </w:rPr>
        <w:t>МКУ "ЕДДС г. Пыть-Яха".</w:t>
      </w:r>
    </w:p>
    <w:p w:rsidR="00A34A6B" w:rsidRPr="009B28C5" w:rsidRDefault="00C471CA" w:rsidP="00F87DC7">
      <w:pPr>
        <w:pStyle w:val="a9"/>
        <w:numPr>
          <w:ilvl w:val="0"/>
          <w:numId w:val="8"/>
        </w:numPr>
        <w:tabs>
          <w:tab w:val="left" w:pos="709"/>
          <w:tab w:val="left" w:pos="851"/>
          <w:tab w:val="left" w:pos="900"/>
        </w:tabs>
        <w:suppressAutoHyphens/>
        <w:ind w:left="142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 xml:space="preserve">Муниципальная программа "Современная транспортная система города Пыть-Яха" </w:t>
      </w:r>
      <w:r w:rsidR="00A34A6B" w:rsidRPr="009B28C5">
        <w:rPr>
          <w:sz w:val="28"/>
          <w:szCs w:val="28"/>
        </w:rPr>
        <w:t xml:space="preserve">уменьшение </w:t>
      </w:r>
      <w:r w:rsidRPr="009B28C5">
        <w:rPr>
          <w:sz w:val="28"/>
          <w:szCs w:val="28"/>
        </w:rPr>
        <w:t xml:space="preserve">на сумму </w:t>
      </w:r>
      <w:r w:rsidR="00A34A6B" w:rsidRPr="009B28C5">
        <w:rPr>
          <w:sz w:val="28"/>
          <w:szCs w:val="28"/>
        </w:rPr>
        <w:t>(-) 144,3</w:t>
      </w:r>
      <w:r w:rsidR="000C6615" w:rsidRPr="009B28C5">
        <w:rPr>
          <w:sz w:val="28"/>
          <w:szCs w:val="28"/>
        </w:rPr>
        <w:t xml:space="preserve"> тыс. рублей - </w:t>
      </w:r>
      <w:r w:rsidR="00A34A6B" w:rsidRPr="009B28C5">
        <w:rPr>
          <w:sz w:val="28"/>
          <w:szCs w:val="28"/>
        </w:rPr>
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Югры) за счет средств бюджета города;</w:t>
      </w:r>
    </w:p>
    <w:p w:rsidR="00E12172" w:rsidRPr="009B28C5" w:rsidRDefault="00E12172" w:rsidP="00F87DC7">
      <w:pPr>
        <w:pStyle w:val="a9"/>
        <w:numPr>
          <w:ilvl w:val="0"/>
          <w:numId w:val="8"/>
        </w:numPr>
        <w:tabs>
          <w:tab w:val="left" w:pos="709"/>
          <w:tab w:val="left" w:pos="851"/>
          <w:tab w:val="left" w:pos="900"/>
        </w:tabs>
        <w:suppressAutoHyphens/>
        <w:ind w:left="142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>Муниципальная программа "Управление муниципальными финансами в городе Пыть-Яхе"</w:t>
      </w:r>
      <w:r w:rsidR="00A25975" w:rsidRPr="009B28C5">
        <w:rPr>
          <w:sz w:val="28"/>
          <w:szCs w:val="28"/>
        </w:rPr>
        <w:t xml:space="preserve"> сокращены расходы </w:t>
      </w:r>
      <w:r w:rsidR="00A34A6B" w:rsidRPr="009B28C5">
        <w:rPr>
          <w:sz w:val="28"/>
          <w:szCs w:val="28"/>
        </w:rPr>
        <w:t>в рамках комплекса процессных мероприятий "Резервирование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условий"</w:t>
      </w:r>
      <w:r w:rsidR="00A25975" w:rsidRPr="009B28C5">
        <w:rPr>
          <w:sz w:val="28"/>
          <w:szCs w:val="28"/>
        </w:rPr>
        <w:t xml:space="preserve"> в сумме (-) </w:t>
      </w:r>
      <w:r w:rsidR="00A34A6B" w:rsidRPr="009B28C5">
        <w:rPr>
          <w:sz w:val="28"/>
          <w:szCs w:val="28"/>
        </w:rPr>
        <w:t>7 310,0</w:t>
      </w:r>
      <w:r w:rsidR="00A25975" w:rsidRPr="009B28C5">
        <w:rPr>
          <w:sz w:val="28"/>
          <w:szCs w:val="28"/>
        </w:rPr>
        <w:t xml:space="preserve"> тыс. рублей</w:t>
      </w:r>
      <w:r w:rsidR="00A34A6B" w:rsidRPr="009B28C5">
        <w:rPr>
          <w:sz w:val="28"/>
          <w:szCs w:val="28"/>
        </w:rPr>
        <w:t>;</w:t>
      </w:r>
    </w:p>
    <w:p w:rsidR="004C5E34" w:rsidRPr="009B28C5" w:rsidRDefault="003A7066" w:rsidP="00F87DC7">
      <w:pPr>
        <w:pStyle w:val="a9"/>
        <w:numPr>
          <w:ilvl w:val="0"/>
          <w:numId w:val="8"/>
        </w:numPr>
        <w:tabs>
          <w:tab w:val="left" w:pos="709"/>
        </w:tabs>
        <w:suppressAutoHyphens/>
        <w:ind w:left="0" w:firstLine="567"/>
        <w:jc w:val="both"/>
        <w:rPr>
          <w:sz w:val="28"/>
          <w:szCs w:val="28"/>
        </w:rPr>
      </w:pPr>
      <w:r w:rsidRPr="009B28C5">
        <w:rPr>
          <w:sz w:val="28"/>
          <w:szCs w:val="28"/>
        </w:rPr>
        <w:t xml:space="preserve">Муниципальная программа "Развитие муниципальной службы в городе Пыть-Яхе" </w:t>
      </w:r>
      <w:r w:rsidR="00EE146B" w:rsidRPr="009B28C5">
        <w:rPr>
          <w:sz w:val="28"/>
          <w:szCs w:val="28"/>
        </w:rPr>
        <w:t>в сумме</w:t>
      </w:r>
      <w:r w:rsidR="004F0195" w:rsidRPr="009B28C5">
        <w:rPr>
          <w:sz w:val="28"/>
          <w:szCs w:val="28"/>
        </w:rPr>
        <w:t xml:space="preserve"> </w:t>
      </w:r>
      <w:r w:rsidR="00A34A6B" w:rsidRPr="009B28C5">
        <w:rPr>
          <w:sz w:val="28"/>
          <w:szCs w:val="28"/>
        </w:rPr>
        <w:t>(+) 12 745,9</w:t>
      </w:r>
      <w:r w:rsidR="00F43305" w:rsidRPr="009B28C5">
        <w:rPr>
          <w:sz w:val="28"/>
          <w:szCs w:val="28"/>
        </w:rPr>
        <w:t xml:space="preserve"> </w:t>
      </w:r>
      <w:r w:rsidR="004F0195" w:rsidRPr="009B28C5">
        <w:rPr>
          <w:sz w:val="28"/>
          <w:szCs w:val="28"/>
        </w:rPr>
        <w:t>тыс. рублей, в том числе</w:t>
      </w:r>
      <w:r w:rsidR="00A34A6B" w:rsidRPr="009B28C5">
        <w:rPr>
          <w:sz w:val="28"/>
          <w:szCs w:val="28"/>
        </w:rPr>
        <w:t xml:space="preserve"> (+) 7 345,9 </w:t>
      </w:r>
      <w:proofErr w:type="spellStart"/>
      <w:r w:rsidR="00A34A6B" w:rsidRPr="009B28C5">
        <w:rPr>
          <w:sz w:val="28"/>
          <w:szCs w:val="28"/>
        </w:rPr>
        <w:t>тыс.рублей</w:t>
      </w:r>
      <w:proofErr w:type="spellEnd"/>
      <w:r w:rsidR="00A34A6B" w:rsidRPr="009B28C5">
        <w:rPr>
          <w:sz w:val="28"/>
          <w:szCs w:val="28"/>
        </w:rPr>
        <w:t xml:space="preserve"> на обеспечение функций органов местного самоуправления городского округа и</w:t>
      </w:r>
      <w:r w:rsidR="004C5E34" w:rsidRPr="009B28C5">
        <w:rPr>
          <w:sz w:val="28"/>
          <w:szCs w:val="28"/>
        </w:rPr>
        <w:t xml:space="preserve"> </w:t>
      </w:r>
      <w:r w:rsidR="00A34A6B" w:rsidRPr="009B28C5">
        <w:rPr>
          <w:sz w:val="28"/>
          <w:szCs w:val="28"/>
        </w:rPr>
        <w:t>(+) 5 400,0</w:t>
      </w:r>
      <w:r w:rsidR="00B46FFC" w:rsidRPr="009B28C5">
        <w:rPr>
          <w:sz w:val="28"/>
          <w:szCs w:val="28"/>
        </w:rPr>
        <w:t xml:space="preserve"> тыс. рублей </w:t>
      </w:r>
      <w:r w:rsidR="00BA1940" w:rsidRPr="009B28C5">
        <w:rPr>
          <w:sz w:val="28"/>
          <w:szCs w:val="28"/>
        </w:rPr>
        <w:t>–</w:t>
      </w:r>
      <w:r w:rsidR="00B46FFC" w:rsidRPr="009B28C5">
        <w:rPr>
          <w:sz w:val="28"/>
          <w:szCs w:val="28"/>
        </w:rPr>
        <w:t xml:space="preserve"> </w:t>
      </w:r>
      <w:r w:rsidR="00BA1940" w:rsidRPr="009B28C5">
        <w:rPr>
          <w:sz w:val="28"/>
          <w:szCs w:val="28"/>
        </w:rPr>
        <w:t>обеспечение деятельности МКУ УМТО</w:t>
      </w:r>
      <w:r w:rsidR="00A34A6B" w:rsidRPr="009B28C5">
        <w:rPr>
          <w:sz w:val="28"/>
          <w:szCs w:val="28"/>
        </w:rPr>
        <w:t>.</w:t>
      </w:r>
    </w:p>
    <w:p w:rsidR="00576A3F" w:rsidRPr="009B28C5" w:rsidRDefault="00A34A6B" w:rsidP="00F87DC7">
      <w:pPr>
        <w:pStyle w:val="a9"/>
        <w:tabs>
          <w:tab w:val="left" w:pos="709"/>
        </w:tabs>
        <w:suppressAutoHyphens/>
        <w:ind w:left="0" w:firstLine="709"/>
        <w:jc w:val="both"/>
        <w:rPr>
          <w:sz w:val="28"/>
          <w:szCs w:val="28"/>
        </w:rPr>
      </w:pPr>
      <w:r w:rsidRPr="009B28C5">
        <w:rPr>
          <w:sz w:val="28"/>
          <w:szCs w:val="28"/>
        </w:rPr>
        <w:t>9</w:t>
      </w:r>
      <w:r w:rsidR="00576A3F" w:rsidRPr="009B28C5">
        <w:rPr>
          <w:sz w:val="28"/>
          <w:szCs w:val="28"/>
        </w:rPr>
        <w:t>. Непрограммные направления деятельности</w:t>
      </w:r>
      <w:r w:rsidR="00821F49" w:rsidRPr="009B28C5">
        <w:rPr>
          <w:sz w:val="28"/>
          <w:szCs w:val="28"/>
        </w:rPr>
        <w:t xml:space="preserve"> – увеличено финансирование на </w:t>
      </w:r>
      <w:r w:rsidR="002C62CA" w:rsidRPr="009B28C5">
        <w:rPr>
          <w:sz w:val="28"/>
          <w:szCs w:val="28"/>
        </w:rPr>
        <w:t>(+) 306</w:t>
      </w:r>
      <w:r w:rsidR="00821F49" w:rsidRPr="009B28C5">
        <w:rPr>
          <w:sz w:val="28"/>
          <w:szCs w:val="28"/>
        </w:rPr>
        <w:t>,0 тыс. рублей в целях обеспечения деятельности муниципальных органов местного самоуправления (МКУ «Д</w:t>
      </w:r>
      <w:r w:rsidR="002C62CA" w:rsidRPr="009B28C5">
        <w:rPr>
          <w:sz w:val="28"/>
          <w:szCs w:val="28"/>
        </w:rPr>
        <w:t xml:space="preserve">ума г. Пыть-Яха») - председатель представительного органа муниципального образования; (+) 309,0 </w:t>
      </w:r>
      <w:proofErr w:type="spellStart"/>
      <w:r w:rsidR="002C62CA" w:rsidRPr="009B28C5">
        <w:rPr>
          <w:sz w:val="28"/>
          <w:szCs w:val="28"/>
        </w:rPr>
        <w:t>тыс.рублей</w:t>
      </w:r>
      <w:proofErr w:type="spellEnd"/>
      <w:r w:rsidR="002C62CA" w:rsidRPr="009B28C5">
        <w:rPr>
          <w:sz w:val="28"/>
          <w:szCs w:val="28"/>
        </w:rPr>
        <w:t xml:space="preserve"> на руководителя контрольно-счетной палаты муниципального образования и его заместители городского округа.</w:t>
      </w:r>
    </w:p>
    <w:p w:rsidR="00F426E7" w:rsidRDefault="00972710" w:rsidP="00F87DC7">
      <w:pPr>
        <w:tabs>
          <w:tab w:val="left" w:pos="709"/>
          <w:tab w:val="left" w:pos="900"/>
          <w:tab w:val="left" w:pos="1080"/>
        </w:tabs>
        <w:suppressAutoHyphens/>
        <w:jc w:val="both"/>
        <w:rPr>
          <w:sz w:val="28"/>
          <w:szCs w:val="28"/>
        </w:rPr>
      </w:pPr>
      <w:r w:rsidRPr="009B28C5">
        <w:rPr>
          <w:sz w:val="28"/>
          <w:szCs w:val="28"/>
        </w:rPr>
        <w:tab/>
      </w:r>
      <w:r w:rsidR="00CB4AAA" w:rsidRPr="009B28C5">
        <w:rPr>
          <w:sz w:val="28"/>
          <w:szCs w:val="28"/>
        </w:rPr>
        <w:t>В   ходе исполнения бюджета, в соответствии со статьей 217 Бюджетного кодекса Российской Федерации и статьей 6 решения Думы города Пыть-Яха от 11.12.2023 № 221 «О бюджете города Пыть-Яха на 2024 год и на плановый период 2025 и 2026 годов»</w:t>
      </w:r>
      <w:r w:rsidR="00C43A5B" w:rsidRPr="009B28C5">
        <w:rPr>
          <w:sz w:val="28"/>
          <w:szCs w:val="28"/>
        </w:rPr>
        <w:t xml:space="preserve"> ( в ред. 08.04.2024 № 252</w:t>
      </w:r>
      <w:r w:rsidR="00BB698A" w:rsidRPr="009B28C5">
        <w:rPr>
          <w:sz w:val="28"/>
          <w:szCs w:val="28"/>
        </w:rPr>
        <w:t>, от 05.08.2024 № 268</w:t>
      </w:r>
      <w:r w:rsidR="00126373" w:rsidRPr="009B28C5">
        <w:rPr>
          <w:sz w:val="28"/>
          <w:szCs w:val="28"/>
        </w:rPr>
        <w:t>, от 18.10.2024 №294, от 21.11.2024 №303</w:t>
      </w:r>
      <w:r w:rsidR="00C43A5B" w:rsidRPr="009B28C5">
        <w:rPr>
          <w:sz w:val="28"/>
          <w:szCs w:val="28"/>
        </w:rPr>
        <w:t>)</w:t>
      </w:r>
      <w:r w:rsidR="00CB4AAA" w:rsidRPr="009B28C5">
        <w:rPr>
          <w:sz w:val="28"/>
          <w:szCs w:val="28"/>
        </w:rPr>
        <w:t xml:space="preserve">, на основании писем </w:t>
      </w:r>
      <w:r w:rsidR="002525B3" w:rsidRPr="009B28C5">
        <w:rPr>
          <w:sz w:val="28"/>
          <w:szCs w:val="28"/>
        </w:rPr>
        <w:t>ответственных исполнителей</w:t>
      </w:r>
      <w:r w:rsidR="00CB4AAA" w:rsidRPr="009B28C5">
        <w:rPr>
          <w:sz w:val="28"/>
          <w:szCs w:val="28"/>
        </w:rPr>
        <w:t xml:space="preserve"> муниципальных программ произведено перераспределение объемов финансирования в разрезе мероприятий на первоочередные социально-значимые расходные обязательства в рамках установленных бюджетных полномочий, исходя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 внесены соответствующие изменения  </w:t>
      </w:r>
      <w:r w:rsidR="00D140A2" w:rsidRPr="009B28C5">
        <w:rPr>
          <w:sz w:val="28"/>
          <w:szCs w:val="28"/>
        </w:rPr>
        <w:t>(таблицы поправок</w:t>
      </w:r>
      <w:r w:rsidR="00610268" w:rsidRPr="009B28C5">
        <w:rPr>
          <w:sz w:val="28"/>
          <w:szCs w:val="28"/>
        </w:rPr>
        <w:t>).</w:t>
      </w:r>
      <w:r w:rsidR="00D52DDF" w:rsidRPr="009B28C5">
        <w:rPr>
          <w:sz w:val="28"/>
          <w:szCs w:val="28"/>
        </w:rPr>
        <w:t xml:space="preserve"> </w:t>
      </w:r>
    </w:p>
    <w:p w:rsidR="00F87DC7" w:rsidRPr="009B28C5" w:rsidRDefault="00F87DC7" w:rsidP="00F87DC7">
      <w:pPr>
        <w:tabs>
          <w:tab w:val="left" w:pos="709"/>
          <w:tab w:val="left" w:pos="900"/>
          <w:tab w:val="left" w:pos="1080"/>
        </w:tabs>
        <w:suppressAutoHyphens/>
        <w:jc w:val="both"/>
        <w:rPr>
          <w:sz w:val="28"/>
          <w:szCs w:val="28"/>
        </w:rPr>
      </w:pPr>
    </w:p>
    <w:p w:rsidR="00F23EB9" w:rsidRPr="009B28C5" w:rsidRDefault="00F23EB9" w:rsidP="00F87DC7">
      <w:pPr>
        <w:autoSpaceDE w:val="0"/>
        <w:autoSpaceDN w:val="0"/>
        <w:adjustRightInd w:val="0"/>
        <w:rPr>
          <w:b/>
          <w:sz w:val="16"/>
          <w:szCs w:val="28"/>
        </w:rPr>
      </w:pPr>
    </w:p>
    <w:p w:rsidR="003531C1" w:rsidRPr="009B28C5" w:rsidRDefault="003531C1" w:rsidP="00F87DC7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9B28C5">
        <w:rPr>
          <w:b/>
          <w:sz w:val="28"/>
          <w:szCs w:val="28"/>
        </w:rPr>
        <w:t>ИСТОЧНИКИ ФИНАНСИРОВАНИЯ ДЕФИЦИТА БЮДЖЕТА</w:t>
      </w:r>
    </w:p>
    <w:p w:rsidR="00CA5858" w:rsidRPr="009B28C5" w:rsidRDefault="008B3724" w:rsidP="00F87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8C5">
        <w:rPr>
          <w:sz w:val="28"/>
          <w:szCs w:val="28"/>
        </w:rPr>
        <w:t xml:space="preserve">Дефицит бюджета в ходе корректировки доходной и расходной части бюджета </w:t>
      </w:r>
      <w:r w:rsidR="00700836" w:rsidRPr="009B28C5">
        <w:rPr>
          <w:sz w:val="28"/>
          <w:szCs w:val="28"/>
        </w:rPr>
        <w:t xml:space="preserve">не изменился </w:t>
      </w:r>
      <w:r w:rsidR="008B11F1" w:rsidRPr="009B28C5">
        <w:rPr>
          <w:sz w:val="28"/>
          <w:szCs w:val="28"/>
        </w:rPr>
        <w:t xml:space="preserve">и </w:t>
      </w:r>
      <w:r w:rsidRPr="009B28C5">
        <w:rPr>
          <w:sz w:val="28"/>
          <w:szCs w:val="28"/>
        </w:rPr>
        <w:t xml:space="preserve">составил </w:t>
      </w:r>
      <w:r w:rsidR="00BB698A" w:rsidRPr="009B28C5">
        <w:rPr>
          <w:b/>
          <w:i/>
          <w:sz w:val="28"/>
          <w:szCs w:val="28"/>
          <w:u w:val="single"/>
        </w:rPr>
        <w:t>56</w:t>
      </w:r>
      <w:r w:rsidR="003C5D2B" w:rsidRPr="009B28C5">
        <w:rPr>
          <w:b/>
          <w:i/>
          <w:sz w:val="28"/>
          <w:szCs w:val="28"/>
          <w:u w:val="single"/>
        </w:rPr>
        <w:t>4 207,5</w:t>
      </w:r>
      <w:r w:rsidRPr="009B28C5">
        <w:rPr>
          <w:b/>
          <w:i/>
          <w:sz w:val="28"/>
          <w:szCs w:val="28"/>
          <w:u w:val="single"/>
        </w:rPr>
        <w:t xml:space="preserve"> тыс. рублей</w:t>
      </w:r>
      <w:r w:rsidRPr="009B28C5">
        <w:rPr>
          <w:sz w:val="28"/>
          <w:szCs w:val="28"/>
        </w:rPr>
        <w:t xml:space="preserve">. </w:t>
      </w:r>
    </w:p>
    <w:p w:rsidR="006B06DE" w:rsidRPr="009B28C5" w:rsidRDefault="006B06DE" w:rsidP="00F87DC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8C5">
        <w:rPr>
          <w:sz w:val="28"/>
          <w:szCs w:val="28"/>
        </w:rPr>
        <w:t xml:space="preserve">Превышение предельного размера дефицита </w:t>
      </w:r>
      <w:r w:rsidRPr="009B28C5">
        <w:rPr>
          <w:color w:val="000000" w:themeColor="text1"/>
          <w:sz w:val="28"/>
          <w:szCs w:val="28"/>
        </w:rPr>
        <w:t>местного бюджета, установленного пунктом 3 статьи 92.1. Бюджетного Кодекса РФ, обусловлено включением в состав источников финансирования дефицита местного бюджета остатков средств на счетах.</w:t>
      </w:r>
    </w:p>
    <w:p w:rsidR="007D68BB" w:rsidRPr="009B28C5" w:rsidRDefault="003531C1" w:rsidP="00F87DC7">
      <w:pPr>
        <w:ind w:firstLine="709"/>
        <w:jc w:val="both"/>
        <w:rPr>
          <w:sz w:val="28"/>
          <w:szCs w:val="28"/>
        </w:rPr>
      </w:pPr>
      <w:r w:rsidRPr="009B28C5">
        <w:rPr>
          <w:color w:val="000000" w:themeColor="text1"/>
          <w:sz w:val="28"/>
          <w:szCs w:val="28"/>
        </w:rPr>
        <w:t xml:space="preserve">В связи с внесением изменений, касающихся объема доходов и расходов бюджета </w:t>
      </w:r>
      <w:r w:rsidRPr="009B28C5">
        <w:rPr>
          <w:sz w:val="28"/>
          <w:szCs w:val="28"/>
        </w:rPr>
        <w:t>города,</w:t>
      </w:r>
      <w:r w:rsidR="008B11F1" w:rsidRPr="009B28C5">
        <w:rPr>
          <w:sz w:val="28"/>
          <w:szCs w:val="28"/>
        </w:rPr>
        <w:t xml:space="preserve"> источников финансирования дефицита бюджета</w:t>
      </w:r>
      <w:r w:rsidRPr="009B28C5">
        <w:rPr>
          <w:sz w:val="28"/>
          <w:szCs w:val="28"/>
        </w:rPr>
        <w:t xml:space="preserve"> изменены:</w:t>
      </w:r>
    </w:p>
    <w:p w:rsidR="007D68BB" w:rsidRPr="009B28C5" w:rsidRDefault="00EB20BA" w:rsidP="00F87DC7">
      <w:pPr>
        <w:ind w:firstLine="709"/>
        <w:jc w:val="both"/>
        <w:rPr>
          <w:b/>
          <w:sz w:val="28"/>
          <w:szCs w:val="28"/>
        </w:rPr>
      </w:pPr>
      <w:r w:rsidRPr="009B28C5">
        <w:rPr>
          <w:b/>
          <w:sz w:val="28"/>
          <w:szCs w:val="28"/>
        </w:rPr>
        <w:t>- статья 1</w:t>
      </w:r>
      <w:r w:rsidR="003531C1" w:rsidRPr="009B28C5">
        <w:rPr>
          <w:b/>
          <w:sz w:val="28"/>
          <w:szCs w:val="28"/>
        </w:rPr>
        <w:t xml:space="preserve"> </w:t>
      </w:r>
      <w:r w:rsidR="00AA59EC" w:rsidRPr="009B28C5">
        <w:rPr>
          <w:b/>
          <w:sz w:val="28"/>
          <w:szCs w:val="28"/>
        </w:rPr>
        <w:t>пункт</w:t>
      </w:r>
      <w:r w:rsidR="00603AC2" w:rsidRPr="009B28C5">
        <w:rPr>
          <w:b/>
          <w:sz w:val="28"/>
          <w:szCs w:val="28"/>
        </w:rPr>
        <w:t>ы</w:t>
      </w:r>
      <w:r w:rsidR="00AA59EC" w:rsidRPr="009B28C5">
        <w:rPr>
          <w:b/>
          <w:sz w:val="28"/>
          <w:szCs w:val="28"/>
        </w:rPr>
        <w:t xml:space="preserve"> 1</w:t>
      </w:r>
      <w:r w:rsidR="00603AC2" w:rsidRPr="009B28C5">
        <w:rPr>
          <w:b/>
          <w:sz w:val="28"/>
          <w:szCs w:val="28"/>
        </w:rPr>
        <w:t>,2</w:t>
      </w:r>
      <w:r w:rsidR="00CB13C9" w:rsidRPr="009B28C5">
        <w:rPr>
          <w:b/>
          <w:sz w:val="28"/>
          <w:szCs w:val="28"/>
        </w:rPr>
        <w:t>;</w:t>
      </w:r>
    </w:p>
    <w:p w:rsidR="007D68BB" w:rsidRPr="009B28C5" w:rsidRDefault="007D68BB" w:rsidP="00F87DC7">
      <w:pPr>
        <w:ind w:firstLine="709"/>
        <w:jc w:val="both"/>
        <w:rPr>
          <w:b/>
          <w:sz w:val="28"/>
          <w:szCs w:val="28"/>
        </w:rPr>
      </w:pPr>
      <w:r w:rsidRPr="009B28C5">
        <w:rPr>
          <w:b/>
          <w:sz w:val="28"/>
          <w:szCs w:val="28"/>
        </w:rPr>
        <w:t xml:space="preserve">- </w:t>
      </w:r>
      <w:r w:rsidR="003230FF" w:rsidRPr="009B28C5">
        <w:rPr>
          <w:b/>
          <w:sz w:val="28"/>
          <w:szCs w:val="28"/>
        </w:rPr>
        <w:t>стать</w:t>
      </w:r>
      <w:r w:rsidR="00223942" w:rsidRPr="009B28C5">
        <w:rPr>
          <w:b/>
          <w:sz w:val="28"/>
          <w:szCs w:val="28"/>
        </w:rPr>
        <w:t>я</w:t>
      </w:r>
      <w:r w:rsidR="003230FF" w:rsidRPr="009B28C5">
        <w:rPr>
          <w:b/>
          <w:sz w:val="28"/>
          <w:szCs w:val="28"/>
        </w:rPr>
        <w:t xml:space="preserve"> </w:t>
      </w:r>
      <w:r w:rsidRPr="009B28C5">
        <w:rPr>
          <w:b/>
          <w:sz w:val="28"/>
          <w:szCs w:val="28"/>
        </w:rPr>
        <w:t>2</w:t>
      </w:r>
      <w:r w:rsidR="003230FF" w:rsidRPr="009B28C5">
        <w:rPr>
          <w:b/>
          <w:sz w:val="28"/>
          <w:szCs w:val="28"/>
        </w:rPr>
        <w:t xml:space="preserve"> пункт</w:t>
      </w:r>
      <w:r w:rsidR="00AA59EC" w:rsidRPr="009B28C5">
        <w:rPr>
          <w:b/>
          <w:sz w:val="28"/>
          <w:szCs w:val="28"/>
        </w:rPr>
        <w:t xml:space="preserve"> </w:t>
      </w:r>
      <w:r w:rsidR="005F2590" w:rsidRPr="009B28C5">
        <w:rPr>
          <w:b/>
          <w:sz w:val="28"/>
          <w:szCs w:val="28"/>
        </w:rPr>
        <w:t>5</w:t>
      </w:r>
      <w:r w:rsidR="00CB13C9" w:rsidRPr="009B28C5">
        <w:rPr>
          <w:b/>
          <w:sz w:val="28"/>
          <w:szCs w:val="28"/>
        </w:rPr>
        <w:t>;</w:t>
      </w:r>
    </w:p>
    <w:p w:rsidR="00115020" w:rsidRPr="009B28C5" w:rsidRDefault="007D68BB" w:rsidP="00F87DC7">
      <w:pPr>
        <w:ind w:firstLine="709"/>
        <w:jc w:val="both"/>
        <w:rPr>
          <w:b/>
          <w:sz w:val="28"/>
          <w:szCs w:val="28"/>
        </w:rPr>
      </w:pPr>
      <w:r w:rsidRPr="009B28C5">
        <w:rPr>
          <w:b/>
          <w:sz w:val="28"/>
          <w:szCs w:val="28"/>
        </w:rPr>
        <w:t xml:space="preserve">- </w:t>
      </w:r>
      <w:r w:rsidR="00D25662" w:rsidRPr="009B28C5">
        <w:rPr>
          <w:b/>
          <w:sz w:val="28"/>
          <w:szCs w:val="28"/>
        </w:rPr>
        <w:t>стать</w:t>
      </w:r>
      <w:r w:rsidR="00C270EB" w:rsidRPr="009B28C5">
        <w:rPr>
          <w:b/>
          <w:sz w:val="28"/>
          <w:szCs w:val="28"/>
        </w:rPr>
        <w:t>я</w:t>
      </w:r>
      <w:r w:rsidR="00D25662" w:rsidRPr="009B28C5">
        <w:rPr>
          <w:b/>
          <w:sz w:val="28"/>
          <w:szCs w:val="28"/>
        </w:rPr>
        <w:t xml:space="preserve"> </w:t>
      </w:r>
      <w:r w:rsidR="00CB13C9" w:rsidRPr="009B28C5">
        <w:rPr>
          <w:b/>
          <w:sz w:val="28"/>
          <w:szCs w:val="28"/>
        </w:rPr>
        <w:t>3 пункт 1</w:t>
      </w:r>
      <w:r w:rsidR="005F2590" w:rsidRPr="009B28C5">
        <w:rPr>
          <w:b/>
          <w:sz w:val="28"/>
          <w:szCs w:val="28"/>
        </w:rPr>
        <w:t>,2</w:t>
      </w:r>
      <w:r w:rsidR="007E5B6B" w:rsidRPr="009B28C5">
        <w:rPr>
          <w:b/>
          <w:sz w:val="28"/>
          <w:szCs w:val="28"/>
        </w:rPr>
        <w:t xml:space="preserve"> </w:t>
      </w:r>
      <w:r w:rsidR="003531C1" w:rsidRPr="009B28C5">
        <w:rPr>
          <w:b/>
          <w:sz w:val="28"/>
          <w:szCs w:val="28"/>
        </w:rPr>
        <w:t>Ре</w:t>
      </w:r>
      <w:r w:rsidR="009868A2" w:rsidRPr="009B28C5">
        <w:rPr>
          <w:b/>
          <w:sz w:val="28"/>
          <w:szCs w:val="28"/>
        </w:rPr>
        <w:t>шения</w:t>
      </w:r>
      <w:r w:rsidR="00BB698A" w:rsidRPr="009B28C5">
        <w:rPr>
          <w:b/>
          <w:sz w:val="28"/>
          <w:szCs w:val="28"/>
        </w:rPr>
        <w:t>;</w:t>
      </w:r>
    </w:p>
    <w:p w:rsidR="003531C1" w:rsidRPr="009B28C5" w:rsidRDefault="009868A2" w:rsidP="00F87DC7">
      <w:pPr>
        <w:ind w:firstLine="709"/>
        <w:jc w:val="both"/>
        <w:rPr>
          <w:b/>
          <w:sz w:val="28"/>
          <w:szCs w:val="28"/>
        </w:rPr>
      </w:pPr>
      <w:r w:rsidRPr="009B28C5">
        <w:rPr>
          <w:b/>
          <w:sz w:val="28"/>
          <w:szCs w:val="28"/>
        </w:rPr>
        <w:t xml:space="preserve"> и приложения к решению 1,</w:t>
      </w:r>
      <w:r w:rsidR="005F2590" w:rsidRPr="009B28C5">
        <w:rPr>
          <w:b/>
          <w:sz w:val="28"/>
          <w:szCs w:val="28"/>
        </w:rPr>
        <w:t>2,</w:t>
      </w:r>
      <w:r w:rsidR="00AA59EC" w:rsidRPr="009B28C5">
        <w:rPr>
          <w:b/>
          <w:sz w:val="28"/>
          <w:szCs w:val="28"/>
        </w:rPr>
        <w:t xml:space="preserve"> </w:t>
      </w:r>
      <w:r w:rsidR="003531C1" w:rsidRPr="009B28C5">
        <w:rPr>
          <w:b/>
          <w:sz w:val="28"/>
          <w:szCs w:val="28"/>
        </w:rPr>
        <w:t>3,</w:t>
      </w:r>
      <w:r w:rsidR="00AA59EC" w:rsidRPr="009B28C5">
        <w:rPr>
          <w:b/>
          <w:sz w:val="28"/>
          <w:szCs w:val="28"/>
        </w:rPr>
        <w:t xml:space="preserve"> </w:t>
      </w:r>
      <w:r w:rsidR="00C270EB" w:rsidRPr="009B28C5">
        <w:rPr>
          <w:b/>
          <w:sz w:val="28"/>
          <w:szCs w:val="28"/>
        </w:rPr>
        <w:t xml:space="preserve">4, </w:t>
      </w:r>
      <w:r w:rsidR="00A9435F" w:rsidRPr="009B28C5">
        <w:rPr>
          <w:b/>
          <w:sz w:val="28"/>
          <w:szCs w:val="28"/>
        </w:rPr>
        <w:t>5,</w:t>
      </w:r>
      <w:r w:rsidR="00C270EB" w:rsidRPr="009B28C5">
        <w:rPr>
          <w:b/>
          <w:sz w:val="28"/>
          <w:szCs w:val="28"/>
        </w:rPr>
        <w:t xml:space="preserve"> 6,</w:t>
      </w:r>
      <w:r w:rsidR="00AA59EC" w:rsidRPr="009B28C5">
        <w:rPr>
          <w:b/>
          <w:sz w:val="28"/>
          <w:szCs w:val="28"/>
        </w:rPr>
        <w:t xml:space="preserve"> </w:t>
      </w:r>
      <w:r w:rsidR="00A9435F" w:rsidRPr="009B28C5">
        <w:rPr>
          <w:b/>
          <w:sz w:val="28"/>
          <w:szCs w:val="28"/>
        </w:rPr>
        <w:t>7,</w:t>
      </w:r>
      <w:r w:rsidR="00534262" w:rsidRPr="009B28C5">
        <w:rPr>
          <w:b/>
          <w:sz w:val="28"/>
          <w:szCs w:val="28"/>
        </w:rPr>
        <w:t xml:space="preserve"> </w:t>
      </w:r>
      <w:r w:rsidR="00C270EB" w:rsidRPr="009B28C5">
        <w:rPr>
          <w:b/>
          <w:sz w:val="28"/>
          <w:szCs w:val="28"/>
        </w:rPr>
        <w:t xml:space="preserve">8, </w:t>
      </w:r>
      <w:r w:rsidR="000D7624" w:rsidRPr="009B28C5">
        <w:rPr>
          <w:b/>
          <w:sz w:val="28"/>
          <w:szCs w:val="28"/>
        </w:rPr>
        <w:t>9</w:t>
      </w:r>
      <w:r w:rsidR="002C6731" w:rsidRPr="009B28C5">
        <w:rPr>
          <w:b/>
          <w:sz w:val="28"/>
          <w:szCs w:val="28"/>
        </w:rPr>
        <w:t>,</w:t>
      </w:r>
      <w:r w:rsidR="00534262" w:rsidRPr="009B28C5">
        <w:rPr>
          <w:b/>
          <w:sz w:val="28"/>
          <w:szCs w:val="28"/>
        </w:rPr>
        <w:t xml:space="preserve"> </w:t>
      </w:r>
      <w:r w:rsidR="00C270EB" w:rsidRPr="009B28C5">
        <w:rPr>
          <w:b/>
          <w:sz w:val="28"/>
          <w:szCs w:val="28"/>
        </w:rPr>
        <w:t xml:space="preserve">10, </w:t>
      </w:r>
      <w:r w:rsidR="002C6731" w:rsidRPr="009B28C5">
        <w:rPr>
          <w:b/>
          <w:sz w:val="28"/>
          <w:szCs w:val="28"/>
        </w:rPr>
        <w:t>11,</w:t>
      </w:r>
      <w:r w:rsidR="005F2590" w:rsidRPr="009B28C5">
        <w:rPr>
          <w:b/>
          <w:sz w:val="28"/>
          <w:szCs w:val="28"/>
        </w:rPr>
        <w:t xml:space="preserve"> 12,</w:t>
      </w:r>
      <w:r w:rsidR="00AE2725" w:rsidRPr="009B28C5">
        <w:rPr>
          <w:b/>
          <w:sz w:val="28"/>
          <w:szCs w:val="28"/>
        </w:rPr>
        <w:t xml:space="preserve"> </w:t>
      </w:r>
      <w:r w:rsidR="002F292F" w:rsidRPr="009B28C5">
        <w:rPr>
          <w:b/>
          <w:sz w:val="28"/>
          <w:szCs w:val="28"/>
        </w:rPr>
        <w:t>14</w:t>
      </w:r>
      <w:r w:rsidR="00AE2725" w:rsidRPr="009B28C5">
        <w:rPr>
          <w:b/>
          <w:sz w:val="28"/>
          <w:szCs w:val="28"/>
        </w:rPr>
        <w:t>, 15</w:t>
      </w:r>
      <w:r w:rsidR="00BB698A" w:rsidRPr="009B28C5">
        <w:rPr>
          <w:b/>
          <w:sz w:val="28"/>
          <w:szCs w:val="28"/>
        </w:rPr>
        <w:t>.</w:t>
      </w:r>
    </w:p>
    <w:p w:rsidR="00BB698A" w:rsidRPr="009B28C5" w:rsidRDefault="00BB698A" w:rsidP="00F87DC7">
      <w:pPr>
        <w:ind w:firstLine="709"/>
        <w:jc w:val="both"/>
        <w:rPr>
          <w:b/>
          <w:color w:val="FF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F87DC7" w:rsidRDefault="00F87DC7" w:rsidP="00F87DC7">
      <w:pPr>
        <w:rPr>
          <w:color w:val="000000"/>
          <w:sz w:val="28"/>
          <w:szCs w:val="28"/>
        </w:rPr>
      </w:pPr>
    </w:p>
    <w:p w:rsidR="000D7624" w:rsidRPr="009B28C5" w:rsidRDefault="000D7624" w:rsidP="00F87DC7">
      <w:pPr>
        <w:rPr>
          <w:color w:val="000000"/>
          <w:sz w:val="28"/>
          <w:szCs w:val="28"/>
        </w:rPr>
      </w:pPr>
      <w:r w:rsidRPr="009B28C5">
        <w:rPr>
          <w:color w:val="000000"/>
          <w:sz w:val="28"/>
          <w:szCs w:val="28"/>
        </w:rPr>
        <w:t>Заместитель главы города -</w:t>
      </w:r>
    </w:p>
    <w:p w:rsidR="000D7624" w:rsidRPr="009B28C5" w:rsidRDefault="000D7624" w:rsidP="00F87DC7">
      <w:pPr>
        <w:rPr>
          <w:color w:val="000000"/>
          <w:sz w:val="28"/>
          <w:szCs w:val="28"/>
        </w:rPr>
      </w:pPr>
      <w:r w:rsidRPr="009B28C5">
        <w:rPr>
          <w:color w:val="000000"/>
          <w:sz w:val="28"/>
          <w:szCs w:val="28"/>
        </w:rPr>
        <w:t xml:space="preserve">председатель комитета по финансам                      </w:t>
      </w:r>
      <w:r w:rsidRPr="009B28C5">
        <w:rPr>
          <w:color w:val="000000"/>
          <w:sz w:val="28"/>
          <w:szCs w:val="28"/>
        </w:rPr>
        <w:tab/>
      </w:r>
      <w:r w:rsidRPr="009B28C5">
        <w:rPr>
          <w:color w:val="000000"/>
          <w:sz w:val="28"/>
          <w:szCs w:val="28"/>
        </w:rPr>
        <w:tab/>
        <w:t>В.В. Стефогло</w:t>
      </w:r>
    </w:p>
    <w:p w:rsidR="00D3649A" w:rsidRDefault="00D3649A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Default="00720176" w:rsidP="00F87DC7">
      <w:pPr>
        <w:rPr>
          <w:color w:val="000000"/>
          <w:sz w:val="22"/>
          <w:szCs w:val="22"/>
        </w:rPr>
      </w:pPr>
    </w:p>
    <w:p w:rsidR="00720176" w:rsidRPr="009B28C5" w:rsidRDefault="00720176" w:rsidP="00F87DC7">
      <w:pPr>
        <w:rPr>
          <w:color w:val="000000"/>
          <w:sz w:val="22"/>
          <w:szCs w:val="22"/>
        </w:rPr>
      </w:pPr>
    </w:p>
    <w:p w:rsidR="00BB698A" w:rsidRPr="009B28C5" w:rsidRDefault="00BB698A" w:rsidP="00F87DC7">
      <w:pPr>
        <w:rPr>
          <w:color w:val="000000"/>
          <w:sz w:val="22"/>
          <w:szCs w:val="22"/>
        </w:rPr>
      </w:pPr>
    </w:p>
    <w:p w:rsidR="000D7624" w:rsidRPr="009B28C5" w:rsidRDefault="000D7624" w:rsidP="00F87DC7">
      <w:pPr>
        <w:rPr>
          <w:color w:val="000000"/>
          <w:sz w:val="20"/>
          <w:szCs w:val="20"/>
        </w:rPr>
      </w:pPr>
      <w:r w:rsidRPr="009B28C5">
        <w:rPr>
          <w:color w:val="000000"/>
          <w:sz w:val="20"/>
          <w:szCs w:val="20"/>
        </w:rPr>
        <w:t>Исполнител</w:t>
      </w:r>
      <w:r w:rsidR="003230FF" w:rsidRPr="009B28C5">
        <w:rPr>
          <w:color w:val="000000"/>
          <w:sz w:val="20"/>
          <w:szCs w:val="20"/>
        </w:rPr>
        <w:t>и</w:t>
      </w:r>
      <w:r w:rsidRPr="009B28C5">
        <w:rPr>
          <w:color w:val="000000"/>
          <w:sz w:val="20"/>
          <w:szCs w:val="20"/>
        </w:rPr>
        <w:t>:</w:t>
      </w:r>
    </w:p>
    <w:p w:rsidR="000D7624" w:rsidRPr="009B28C5" w:rsidRDefault="00401A7C" w:rsidP="00F87DC7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Кузьмина Ольга </w:t>
      </w:r>
      <w:proofErr w:type="spellStart"/>
      <w:r>
        <w:rPr>
          <w:color w:val="000000"/>
          <w:sz w:val="20"/>
          <w:szCs w:val="20"/>
        </w:rPr>
        <w:t>Зарифзяновна</w:t>
      </w:r>
      <w:proofErr w:type="spellEnd"/>
    </w:p>
    <w:p w:rsidR="00666BEF" w:rsidRDefault="000D7624" w:rsidP="00F87DC7">
      <w:pPr>
        <w:rPr>
          <w:color w:val="000000"/>
          <w:sz w:val="20"/>
          <w:szCs w:val="20"/>
        </w:rPr>
      </w:pPr>
      <w:r w:rsidRPr="009B28C5">
        <w:rPr>
          <w:sz w:val="20"/>
          <w:szCs w:val="20"/>
        </w:rPr>
        <w:t xml:space="preserve">Тел.: 8 (3463) </w:t>
      </w:r>
      <w:r w:rsidR="00401A7C">
        <w:rPr>
          <w:color w:val="000000"/>
          <w:sz w:val="20"/>
          <w:szCs w:val="20"/>
        </w:rPr>
        <w:t>46 55 56</w:t>
      </w:r>
    </w:p>
    <w:p w:rsidR="00401A7C" w:rsidRDefault="00401A7C" w:rsidP="00F87DC7">
      <w:pPr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Твердохдеб</w:t>
      </w:r>
      <w:proofErr w:type="spellEnd"/>
      <w:r>
        <w:rPr>
          <w:color w:val="000000"/>
          <w:sz w:val="20"/>
          <w:szCs w:val="20"/>
        </w:rPr>
        <w:t xml:space="preserve"> Алина Валерьевна</w:t>
      </w:r>
    </w:p>
    <w:p w:rsidR="00401A7C" w:rsidRDefault="00401A7C" w:rsidP="00F87DC7">
      <w:pPr>
        <w:rPr>
          <w:color w:val="000000"/>
          <w:sz w:val="20"/>
          <w:szCs w:val="20"/>
        </w:rPr>
      </w:pPr>
      <w:r w:rsidRPr="009B28C5">
        <w:rPr>
          <w:sz w:val="20"/>
          <w:szCs w:val="20"/>
        </w:rPr>
        <w:t xml:space="preserve">Тел.: 8 (3463) </w:t>
      </w:r>
      <w:r>
        <w:rPr>
          <w:color w:val="000000"/>
          <w:sz w:val="20"/>
          <w:szCs w:val="20"/>
        </w:rPr>
        <w:t>46 55 52</w:t>
      </w:r>
    </w:p>
    <w:p w:rsidR="00401A7C" w:rsidRDefault="00401A7C" w:rsidP="00F87DC7">
      <w:pPr>
        <w:rPr>
          <w:color w:val="000000"/>
          <w:sz w:val="20"/>
          <w:szCs w:val="20"/>
        </w:rPr>
      </w:pPr>
    </w:p>
    <w:p w:rsidR="00401A7C" w:rsidRDefault="00401A7C" w:rsidP="00F87DC7">
      <w:pPr>
        <w:rPr>
          <w:color w:val="000000"/>
          <w:sz w:val="20"/>
          <w:szCs w:val="20"/>
        </w:rPr>
      </w:pPr>
    </w:p>
    <w:p w:rsidR="00401A7C" w:rsidRPr="009B28C5" w:rsidRDefault="00401A7C" w:rsidP="00F87DC7">
      <w:pPr>
        <w:rPr>
          <w:color w:val="000000"/>
          <w:sz w:val="20"/>
          <w:szCs w:val="20"/>
        </w:rPr>
      </w:pPr>
    </w:p>
    <w:p w:rsidR="009B28C5" w:rsidRPr="001F29FC" w:rsidRDefault="009B28C5" w:rsidP="00F87DC7">
      <w:pPr>
        <w:rPr>
          <w:color w:val="000000"/>
          <w:sz w:val="20"/>
          <w:szCs w:val="20"/>
        </w:rPr>
      </w:pPr>
    </w:p>
    <w:sectPr w:rsidR="009B28C5" w:rsidRPr="001F29FC" w:rsidSect="00A10B9E">
      <w:headerReference w:type="default" r:id="rId8"/>
      <w:type w:val="continuous"/>
      <w:pgSz w:w="11906" w:h="16838" w:code="9"/>
      <w:pgMar w:top="1134" w:right="1134" w:bottom="1134" w:left="1701" w:header="709" w:footer="709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B2" w:rsidRDefault="00036EB2" w:rsidP="00D44D39">
      <w:r>
        <w:separator/>
      </w:r>
    </w:p>
  </w:endnote>
  <w:endnote w:type="continuationSeparator" w:id="0">
    <w:p w:rsidR="00036EB2" w:rsidRDefault="00036EB2" w:rsidP="00D4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B2" w:rsidRDefault="00036EB2" w:rsidP="00D44D39">
      <w:r>
        <w:separator/>
      </w:r>
    </w:p>
  </w:footnote>
  <w:footnote w:type="continuationSeparator" w:id="0">
    <w:p w:rsidR="00036EB2" w:rsidRDefault="00036EB2" w:rsidP="00D44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723062"/>
      <w:docPartObj>
        <w:docPartGallery w:val="Page Numbers (Top of Page)"/>
        <w:docPartUnique/>
      </w:docPartObj>
    </w:sdtPr>
    <w:sdtContent>
      <w:p w:rsidR="00A10B9E" w:rsidRDefault="00A10B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249</w:t>
        </w:r>
        <w:r>
          <w:fldChar w:fldCharType="end"/>
        </w:r>
      </w:p>
    </w:sdtContent>
  </w:sdt>
  <w:p w:rsidR="00036EB2" w:rsidRDefault="00036E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04501"/>
    <w:multiLevelType w:val="hybridMultilevel"/>
    <w:tmpl w:val="FF38C1A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D107784"/>
    <w:multiLevelType w:val="hybridMultilevel"/>
    <w:tmpl w:val="24424F94"/>
    <w:lvl w:ilvl="0" w:tplc="683A1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C05311"/>
    <w:multiLevelType w:val="hybridMultilevel"/>
    <w:tmpl w:val="1AA6ABD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400706E2"/>
    <w:multiLevelType w:val="hybridMultilevel"/>
    <w:tmpl w:val="94C49714"/>
    <w:lvl w:ilvl="0" w:tplc="03C03DF0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21071FF"/>
    <w:multiLevelType w:val="hybridMultilevel"/>
    <w:tmpl w:val="0248BD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6A46AF"/>
    <w:multiLevelType w:val="multilevel"/>
    <w:tmpl w:val="B7B2DD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73AB28DC"/>
    <w:multiLevelType w:val="hybridMultilevel"/>
    <w:tmpl w:val="7EB68C06"/>
    <w:lvl w:ilvl="0" w:tplc="6A607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85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F2"/>
    <w:rsid w:val="000013FE"/>
    <w:rsid w:val="00002405"/>
    <w:rsid w:val="000069A0"/>
    <w:rsid w:val="000073AC"/>
    <w:rsid w:val="000073F8"/>
    <w:rsid w:val="0001095C"/>
    <w:rsid w:val="00011EEB"/>
    <w:rsid w:val="00012B1C"/>
    <w:rsid w:val="00012F08"/>
    <w:rsid w:val="00017D71"/>
    <w:rsid w:val="00017F6D"/>
    <w:rsid w:val="00017FC9"/>
    <w:rsid w:val="00017FE2"/>
    <w:rsid w:val="000201A1"/>
    <w:rsid w:val="00020F93"/>
    <w:rsid w:val="00020FD3"/>
    <w:rsid w:val="000225B1"/>
    <w:rsid w:val="000254B7"/>
    <w:rsid w:val="00025F25"/>
    <w:rsid w:val="00026403"/>
    <w:rsid w:val="0003269C"/>
    <w:rsid w:val="00034382"/>
    <w:rsid w:val="00036EB2"/>
    <w:rsid w:val="00041F7E"/>
    <w:rsid w:val="000445FE"/>
    <w:rsid w:val="000448EC"/>
    <w:rsid w:val="00045A3E"/>
    <w:rsid w:val="00046A6E"/>
    <w:rsid w:val="000504AE"/>
    <w:rsid w:val="00050AB7"/>
    <w:rsid w:val="000567B3"/>
    <w:rsid w:val="00057945"/>
    <w:rsid w:val="00061CE1"/>
    <w:rsid w:val="00062D67"/>
    <w:rsid w:val="000649F4"/>
    <w:rsid w:val="00071530"/>
    <w:rsid w:val="00073EEB"/>
    <w:rsid w:val="00074C5D"/>
    <w:rsid w:val="00077037"/>
    <w:rsid w:val="00085147"/>
    <w:rsid w:val="00086377"/>
    <w:rsid w:val="00087DB1"/>
    <w:rsid w:val="0009018D"/>
    <w:rsid w:val="000913FD"/>
    <w:rsid w:val="000917CD"/>
    <w:rsid w:val="000917EB"/>
    <w:rsid w:val="0009344F"/>
    <w:rsid w:val="00095438"/>
    <w:rsid w:val="000A3748"/>
    <w:rsid w:val="000A3CF5"/>
    <w:rsid w:val="000A43E4"/>
    <w:rsid w:val="000B2C6B"/>
    <w:rsid w:val="000B4FF0"/>
    <w:rsid w:val="000B6CA7"/>
    <w:rsid w:val="000C0E45"/>
    <w:rsid w:val="000C15EE"/>
    <w:rsid w:val="000C1AC0"/>
    <w:rsid w:val="000C2C20"/>
    <w:rsid w:val="000C37C4"/>
    <w:rsid w:val="000C3E6A"/>
    <w:rsid w:val="000C4A02"/>
    <w:rsid w:val="000C5B76"/>
    <w:rsid w:val="000C5EFB"/>
    <w:rsid w:val="000C5F31"/>
    <w:rsid w:val="000C602D"/>
    <w:rsid w:val="000C6034"/>
    <w:rsid w:val="000C6615"/>
    <w:rsid w:val="000D058C"/>
    <w:rsid w:val="000D1107"/>
    <w:rsid w:val="000D2D45"/>
    <w:rsid w:val="000D363C"/>
    <w:rsid w:val="000D7624"/>
    <w:rsid w:val="000E00DB"/>
    <w:rsid w:val="000E07F1"/>
    <w:rsid w:val="000E0952"/>
    <w:rsid w:val="000E0D8B"/>
    <w:rsid w:val="000E21F2"/>
    <w:rsid w:val="000E2771"/>
    <w:rsid w:val="000E2F31"/>
    <w:rsid w:val="000E55E3"/>
    <w:rsid w:val="000E60B7"/>
    <w:rsid w:val="000E68D9"/>
    <w:rsid w:val="000E6D23"/>
    <w:rsid w:val="000E76AE"/>
    <w:rsid w:val="000F136F"/>
    <w:rsid w:val="000F15CF"/>
    <w:rsid w:val="000F227F"/>
    <w:rsid w:val="000F28C8"/>
    <w:rsid w:val="000F334F"/>
    <w:rsid w:val="000F4737"/>
    <w:rsid w:val="000F5094"/>
    <w:rsid w:val="000F6831"/>
    <w:rsid w:val="00102FA2"/>
    <w:rsid w:val="00103446"/>
    <w:rsid w:val="00104D28"/>
    <w:rsid w:val="00112CAB"/>
    <w:rsid w:val="001136E7"/>
    <w:rsid w:val="00113CCA"/>
    <w:rsid w:val="00113FB1"/>
    <w:rsid w:val="00115020"/>
    <w:rsid w:val="001158C3"/>
    <w:rsid w:val="00116BA2"/>
    <w:rsid w:val="00117EE2"/>
    <w:rsid w:val="0012179F"/>
    <w:rsid w:val="001226FF"/>
    <w:rsid w:val="00124A80"/>
    <w:rsid w:val="00126373"/>
    <w:rsid w:val="00126774"/>
    <w:rsid w:val="0013116F"/>
    <w:rsid w:val="00131C2D"/>
    <w:rsid w:val="001321DC"/>
    <w:rsid w:val="00133769"/>
    <w:rsid w:val="00136D83"/>
    <w:rsid w:val="00142042"/>
    <w:rsid w:val="00146402"/>
    <w:rsid w:val="0014760D"/>
    <w:rsid w:val="001513F1"/>
    <w:rsid w:val="00151AAB"/>
    <w:rsid w:val="00152625"/>
    <w:rsid w:val="001556A2"/>
    <w:rsid w:val="00155E38"/>
    <w:rsid w:val="00156434"/>
    <w:rsid w:val="00160B90"/>
    <w:rsid w:val="00161FCA"/>
    <w:rsid w:val="0016255E"/>
    <w:rsid w:val="00162A41"/>
    <w:rsid w:val="00163174"/>
    <w:rsid w:val="001679D3"/>
    <w:rsid w:val="001726FC"/>
    <w:rsid w:val="00172F5B"/>
    <w:rsid w:val="0017300C"/>
    <w:rsid w:val="001740FF"/>
    <w:rsid w:val="001759EC"/>
    <w:rsid w:val="0017763E"/>
    <w:rsid w:val="00186016"/>
    <w:rsid w:val="001871C2"/>
    <w:rsid w:val="0019148B"/>
    <w:rsid w:val="001937BD"/>
    <w:rsid w:val="001944CB"/>
    <w:rsid w:val="0019467B"/>
    <w:rsid w:val="001975B8"/>
    <w:rsid w:val="001A1EA1"/>
    <w:rsid w:val="001A30A2"/>
    <w:rsid w:val="001A4757"/>
    <w:rsid w:val="001A4BCE"/>
    <w:rsid w:val="001A50CF"/>
    <w:rsid w:val="001B0E90"/>
    <w:rsid w:val="001B1356"/>
    <w:rsid w:val="001B2627"/>
    <w:rsid w:val="001B3535"/>
    <w:rsid w:val="001B50F4"/>
    <w:rsid w:val="001C1E31"/>
    <w:rsid w:val="001C3ACA"/>
    <w:rsid w:val="001C3B8B"/>
    <w:rsid w:val="001C7BF0"/>
    <w:rsid w:val="001D0964"/>
    <w:rsid w:val="001D0C28"/>
    <w:rsid w:val="001D4E1F"/>
    <w:rsid w:val="001D5FB9"/>
    <w:rsid w:val="001D7BF9"/>
    <w:rsid w:val="001E21CC"/>
    <w:rsid w:val="001E30E8"/>
    <w:rsid w:val="001E3B50"/>
    <w:rsid w:val="001E43CE"/>
    <w:rsid w:val="001E4D5E"/>
    <w:rsid w:val="001E5B01"/>
    <w:rsid w:val="001E6727"/>
    <w:rsid w:val="001E7030"/>
    <w:rsid w:val="001E74DA"/>
    <w:rsid w:val="001F0BE8"/>
    <w:rsid w:val="001F22D7"/>
    <w:rsid w:val="001F29FC"/>
    <w:rsid w:val="001F56E8"/>
    <w:rsid w:val="001F5722"/>
    <w:rsid w:val="001F6744"/>
    <w:rsid w:val="00203050"/>
    <w:rsid w:val="0020330F"/>
    <w:rsid w:val="002038A4"/>
    <w:rsid w:val="002039EE"/>
    <w:rsid w:val="00207307"/>
    <w:rsid w:val="00207E6E"/>
    <w:rsid w:val="00210528"/>
    <w:rsid w:val="002125F4"/>
    <w:rsid w:val="00212869"/>
    <w:rsid w:val="002149C6"/>
    <w:rsid w:val="0021568E"/>
    <w:rsid w:val="00216222"/>
    <w:rsid w:val="0021657A"/>
    <w:rsid w:val="00217D68"/>
    <w:rsid w:val="00221500"/>
    <w:rsid w:val="00222B1A"/>
    <w:rsid w:val="00223942"/>
    <w:rsid w:val="00223CD4"/>
    <w:rsid w:val="002240B9"/>
    <w:rsid w:val="002270E2"/>
    <w:rsid w:val="002307FC"/>
    <w:rsid w:val="00231AFF"/>
    <w:rsid w:val="00232DA1"/>
    <w:rsid w:val="002352AA"/>
    <w:rsid w:val="00236A14"/>
    <w:rsid w:val="00237765"/>
    <w:rsid w:val="00240EB5"/>
    <w:rsid w:val="0024176F"/>
    <w:rsid w:val="002445E3"/>
    <w:rsid w:val="00244AE4"/>
    <w:rsid w:val="00246610"/>
    <w:rsid w:val="00251373"/>
    <w:rsid w:val="002525B3"/>
    <w:rsid w:val="00255910"/>
    <w:rsid w:val="00256459"/>
    <w:rsid w:val="00257D59"/>
    <w:rsid w:val="00261A62"/>
    <w:rsid w:val="00262090"/>
    <w:rsid w:val="00274BC5"/>
    <w:rsid w:val="0027671C"/>
    <w:rsid w:val="00277619"/>
    <w:rsid w:val="002804D1"/>
    <w:rsid w:val="00281871"/>
    <w:rsid w:val="002824F7"/>
    <w:rsid w:val="00282523"/>
    <w:rsid w:val="00283948"/>
    <w:rsid w:val="00283BB0"/>
    <w:rsid w:val="0028478B"/>
    <w:rsid w:val="00284EF5"/>
    <w:rsid w:val="00287C1D"/>
    <w:rsid w:val="00287D45"/>
    <w:rsid w:val="00290C05"/>
    <w:rsid w:val="00291F96"/>
    <w:rsid w:val="002937A6"/>
    <w:rsid w:val="00293815"/>
    <w:rsid w:val="0029476D"/>
    <w:rsid w:val="0029574D"/>
    <w:rsid w:val="00295D90"/>
    <w:rsid w:val="00295F3A"/>
    <w:rsid w:val="002A0564"/>
    <w:rsid w:val="002A24C3"/>
    <w:rsid w:val="002A3CF2"/>
    <w:rsid w:val="002A429E"/>
    <w:rsid w:val="002A46C1"/>
    <w:rsid w:val="002B0433"/>
    <w:rsid w:val="002B08A4"/>
    <w:rsid w:val="002B0DC3"/>
    <w:rsid w:val="002B3DE6"/>
    <w:rsid w:val="002B4348"/>
    <w:rsid w:val="002B7269"/>
    <w:rsid w:val="002C10D3"/>
    <w:rsid w:val="002C2598"/>
    <w:rsid w:val="002C369F"/>
    <w:rsid w:val="002C4B88"/>
    <w:rsid w:val="002C5D92"/>
    <w:rsid w:val="002C62CA"/>
    <w:rsid w:val="002C6731"/>
    <w:rsid w:val="002D05CC"/>
    <w:rsid w:val="002D102B"/>
    <w:rsid w:val="002D43C9"/>
    <w:rsid w:val="002D4B82"/>
    <w:rsid w:val="002D4EA3"/>
    <w:rsid w:val="002D4F40"/>
    <w:rsid w:val="002D4F4B"/>
    <w:rsid w:val="002D56BC"/>
    <w:rsid w:val="002D666E"/>
    <w:rsid w:val="002E0F3F"/>
    <w:rsid w:val="002E112E"/>
    <w:rsid w:val="002E22C0"/>
    <w:rsid w:val="002E38E7"/>
    <w:rsid w:val="002E3D59"/>
    <w:rsid w:val="002E5386"/>
    <w:rsid w:val="002E6198"/>
    <w:rsid w:val="002E63E7"/>
    <w:rsid w:val="002E67A4"/>
    <w:rsid w:val="002F246E"/>
    <w:rsid w:val="002F292F"/>
    <w:rsid w:val="002F2966"/>
    <w:rsid w:val="002F3270"/>
    <w:rsid w:val="002F330F"/>
    <w:rsid w:val="002F33CB"/>
    <w:rsid w:val="002F3523"/>
    <w:rsid w:val="003003E0"/>
    <w:rsid w:val="0030045B"/>
    <w:rsid w:val="00300CB5"/>
    <w:rsid w:val="00303E1D"/>
    <w:rsid w:val="0030452D"/>
    <w:rsid w:val="0030765E"/>
    <w:rsid w:val="00307E66"/>
    <w:rsid w:val="00310421"/>
    <w:rsid w:val="00311865"/>
    <w:rsid w:val="00312A36"/>
    <w:rsid w:val="00314E9B"/>
    <w:rsid w:val="003154D5"/>
    <w:rsid w:val="00315E66"/>
    <w:rsid w:val="003160F4"/>
    <w:rsid w:val="00320B4C"/>
    <w:rsid w:val="00321EC0"/>
    <w:rsid w:val="003230FF"/>
    <w:rsid w:val="00325B6A"/>
    <w:rsid w:val="003267C5"/>
    <w:rsid w:val="00327363"/>
    <w:rsid w:val="00327A91"/>
    <w:rsid w:val="00327CF4"/>
    <w:rsid w:val="00330E17"/>
    <w:rsid w:val="003315D1"/>
    <w:rsid w:val="0033403D"/>
    <w:rsid w:val="0033598E"/>
    <w:rsid w:val="0033744D"/>
    <w:rsid w:val="003425A5"/>
    <w:rsid w:val="003428D6"/>
    <w:rsid w:val="00343700"/>
    <w:rsid w:val="003456F9"/>
    <w:rsid w:val="0034572A"/>
    <w:rsid w:val="00350A73"/>
    <w:rsid w:val="00350FD8"/>
    <w:rsid w:val="003525EB"/>
    <w:rsid w:val="003531C1"/>
    <w:rsid w:val="00354A20"/>
    <w:rsid w:val="00355CC5"/>
    <w:rsid w:val="00357AEE"/>
    <w:rsid w:val="00361CAB"/>
    <w:rsid w:val="003621AB"/>
    <w:rsid w:val="003621C8"/>
    <w:rsid w:val="00362A1C"/>
    <w:rsid w:val="00363AE1"/>
    <w:rsid w:val="00363CF0"/>
    <w:rsid w:val="00364793"/>
    <w:rsid w:val="0036689F"/>
    <w:rsid w:val="00367658"/>
    <w:rsid w:val="00370E02"/>
    <w:rsid w:val="00371C0B"/>
    <w:rsid w:val="003727EC"/>
    <w:rsid w:val="00374FBD"/>
    <w:rsid w:val="00377169"/>
    <w:rsid w:val="00377F7A"/>
    <w:rsid w:val="003804CC"/>
    <w:rsid w:val="00380E52"/>
    <w:rsid w:val="003824C2"/>
    <w:rsid w:val="00382636"/>
    <w:rsid w:val="003826E5"/>
    <w:rsid w:val="00384955"/>
    <w:rsid w:val="00390F0C"/>
    <w:rsid w:val="00392039"/>
    <w:rsid w:val="003923EA"/>
    <w:rsid w:val="00394869"/>
    <w:rsid w:val="00394B35"/>
    <w:rsid w:val="00394CBC"/>
    <w:rsid w:val="0039507F"/>
    <w:rsid w:val="00397389"/>
    <w:rsid w:val="003975EE"/>
    <w:rsid w:val="0039770A"/>
    <w:rsid w:val="003A07C8"/>
    <w:rsid w:val="003A44D4"/>
    <w:rsid w:val="003A498E"/>
    <w:rsid w:val="003A7066"/>
    <w:rsid w:val="003A78E8"/>
    <w:rsid w:val="003A7944"/>
    <w:rsid w:val="003B1E1F"/>
    <w:rsid w:val="003B4E44"/>
    <w:rsid w:val="003B50A3"/>
    <w:rsid w:val="003B6154"/>
    <w:rsid w:val="003B6B90"/>
    <w:rsid w:val="003B7700"/>
    <w:rsid w:val="003B7868"/>
    <w:rsid w:val="003C0244"/>
    <w:rsid w:val="003C0D66"/>
    <w:rsid w:val="003C1A0B"/>
    <w:rsid w:val="003C1BCE"/>
    <w:rsid w:val="003C28C3"/>
    <w:rsid w:val="003C30F0"/>
    <w:rsid w:val="003C32CB"/>
    <w:rsid w:val="003C32CD"/>
    <w:rsid w:val="003C3719"/>
    <w:rsid w:val="003C4FB8"/>
    <w:rsid w:val="003C5473"/>
    <w:rsid w:val="003C5D2B"/>
    <w:rsid w:val="003C6BD7"/>
    <w:rsid w:val="003C6D1D"/>
    <w:rsid w:val="003D023D"/>
    <w:rsid w:val="003D4925"/>
    <w:rsid w:val="003D4B84"/>
    <w:rsid w:val="003D75B3"/>
    <w:rsid w:val="003E05F3"/>
    <w:rsid w:val="003E0F5E"/>
    <w:rsid w:val="003E22F8"/>
    <w:rsid w:val="003E307E"/>
    <w:rsid w:val="003E34D3"/>
    <w:rsid w:val="003E3ED9"/>
    <w:rsid w:val="003E3FA2"/>
    <w:rsid w:val="003E7F8E"/>
    <w:rsid w:val="003F45AC"/>
    <w:rsid w:val="003F5505"/>
    <w:rsid w:val="003F73BE"/>
    <w:rsid w:val="00400616"/>
    <w:rsid w:val="0040066E"/>
    <w:rsid w:val="00401970"/>
    <w:rsid w:val="00401A7C"/>
    <w:rsid w:val="00402596"/>
    <w:rsid w:val="0040326E"/>
    <w:rsid w:val="004036EC"/>
    <w:rsid w:val="004041AE"/>
    <w:rsid w:val="0040422B"/>
    <w:rsid w:val="00404D9E"/>
    <w:rsid w:val="00406E83"/>
    <w:rsid w:val="0040715F"/>
    <w:rsid w:val="00410463"/>
    <w:rsid w:val="00410EC9"/>
    <w:rsid w:val="0041386C"/>
    <w:rsid w:val="0041419A"/>
    <w:rsid w:val="00415022"/>
    <w:rsid w:val="00420429"/>
    <w:rsid w:val="00421CD3"/>
    <w:rsid w:val="00421CFC"/>
    <w:rsid w:val="004223EF"/>
    <w:rsid w:val="00425A21"/>
    <w:rsid w:val="00427A21"/>
    <w:rsid w:val="0043309A"/>
    <w:rsid w:val="00435A81"/>
    <w:rsid w:val="00437F94"/>
    <w:rsid w:val="004419EB"/>
    <w:rsid w:val="00442610"/>
    <w:rsid w:val="00442A11"/>
    <w:rsid w:val="00445DBD"/>
    <w:rsid w:val="004465B1"/>
    <w:rsid w:val="004478D3"/>
    <w:rsid w:val="00447B1D"/>
    <w:rsid w:val="00451AAB"/>
    <w:rsid w:val="00452A76"/>
    <w:rsid w:val="004537BD"/>
    <w:rsid w:val="00454382"/>
    <w:rsid w:val="004551F2"/>
    <w:rsid w:val="00456913"/>
    <w:rsid w:val="00456D9B"/>
    <w:rsid w:val="00456E57"/>
    <w:rsid w:val="00457703"/>
    <w:rsid w:val="004605FB"/>
    <w:rsid w:val="00460A2C"/>
    <w:rsid w:val="0046124A"/>
    <w:rsid w:val="00462A9D"/>
    <w:rsid w:val="00463D99"/>
    <w:rsid w:val="00464117"/>
    <w:rsid w:val="0046492F"/>
    <w:rsid w:val="004661C5"/>
    <w:rsid w:val="00466E3E"/>
    <w:rsid w:val="00467180"/>
    <w:rsid w:val="004741DA"/>
    <w:rsid w:val="00475A40"/>
    <w:rsid w:val="004761E1"/>
    <w:rsid w:val="00477705"/>
    <w:rsid w:val="00477F94"/>
    <w:rsid w:val="004803EB"/>
    <w:rsid w:val="004806D8"/>
    <w:rsid w:val="004814CF"/>
    <w:rsid w:val="00482762"/>
    <w:rsid w:val="004836D0"/>
    <w:rsid w:val="00484DE9"/>
    <w:rsid w:val="004856E9"/>
    <w:rsid w:val="00485C6D"/>
    <w:rsid w:val="0048645A"/>
    <w:rsid w:val="00487AEF"/>
    <w:rsid w:val="00490E38"/>
    <w:rsid w:val="004915B7"/>
    <w:rsid w:val="00491938"/>
    <w:rsid w:val="00495905"/>
    <w:rsid w:val="00496974"/>
    <w:rsid w:val="004A02CD"/>
    <w:rsid w:val="004A0985"/>
    <w:rsid w:val="004A0AA7"/>
    <w:rsid w:val="004A0E14"/>
    <w:rsid w:val="004A13EE"/>
    <w:rsid w:val="004A194E"/>
    <w:rsid w:val="004A3181"/>
    <w:rsid w:val="004A4A42"/>
    <w:rsid w:val="004A5BE0"/>
    <w:rsid w:val="004A70AE"/>
    <w:rsid w:val="004B2AB7"/>
    <w:rsid w:val="004B6B6A"/>
    <w:rsid w:val="004C07CB"/>
    <w:rsid w:val="004C1410"/>
    <w:rsid w:val="004C2332"/>
    <w:rsid w:val="004C48D6"/>
    <w:rsid w:val="004C4A62"/>
    <w:rsid w:val="004C5078"/>
    <w:rsid w:val="004C5539"/>
    <w:rsid w:val="004C5E34"/>
    <w:rsid w:val="004C60A0"/>
    <w:rsid w:val="004D0B33"/>
    <w:rsid w:val="004D1E8D"/>
    <w:rsid w:val="004D3435"/>
    <w:rsid w:val="004D576E"/>
    <w:rsid w:val="004D6A2F"/>
    <w:rsid w:val="004D6E12"/>
    <w:rsid w:val="004D74AA"/>
    <w:rsid w:val="004E05ED"/>
    <w:rsid w:val="004E2BFA"/>
    <w:rsid w:val="004E2C25"/>
    <w:rsid w:val="004E330C"/>
    <w:rsid w:val="004E5195"/>
    <w:rsid w:val="004E59EC"/>
    <w:rsid w:val="004E6961"/>
    <w:rsid w:val="004F0195"/>
    <w:rsid w:val="004F1D3B"/>
    <w:rsid w:val="004F4916"/>
    <w:rsid w:val="005038BF"/>
    <w:rsid w:val="00504F68"/>
    <w:rsid w:val="00505DBA"/>
    <w:rsid w:val="00505F73"/>
    <w:rsid w:val="00507011"/>
    <w:rsid w:val="005072BD"/>
    <w:rsid w:val="00507D7E"/>
    <w:rsid w:val="0051361A"/>
    <w:rsid w:val="00514683"/>
    <w:rsid w:val="00514D3C"/>
    <w:rsid w:val="005170A5"/>
    <w:rsid w:val="005210A3"/>
    <w:rsid w:val="00521520"/>
    <w:rsid w:val="00521734"/>
    <w:rsid w:val="00521ACF"/>
    <w:rsid w:val="00521E4D"/>
    <w:rsid w:val="005239B3"/>
    <w:rsid w:val="00523E32"/>
    <w:rsid w:val="00524449"/>
    <w:rsid w:val="0052523E"/>
    <w:rsid w:val="00525C8B"/>
    <w:rsid w:val="00525EA2"/>
    <w:rsid w:val="005266BF"/>
    <w:rsid w:val="00527336"/>
    <w:rsid w:val="00527362"/>
    <w:rsid w:val="00527581"/>
    <w:rsid w:val="00534262"/>
    <w:rsid w:val="005374AD"/>
    <w:rsid w:val="00537759"/>
    <w:rsid w:val="00541555"/>
    <w:rsid w:val="00541D45"/>
    <w:rsid w:val="005423EF"/>
    <w:rsid w:val="00543378"/>
    <w:rsid w:val="00544DE8"/>
    <w:rsid w:val="00550D4B"/>
    <w:rsid w:val="005515C0"/>
    <w:rsid w:val="00552067"/>
    <w:rsid w:val="005520FD"/>
    <w:rsid w:val="00554EE8"/>
    <w:rsid w:val="005550C4"/>
    <w:rsid w:val="00560A93"/>
    <w:rsid w:val="00562727"/>
    <w:rsid w:val="00562B11"/>
    <w:rsid w:val="00567A74"/>
    <w:rsid w:val="00573A17"/>
    <w:rsid w:val="00574AAB"/>
    <w:rsid w:val="00576A3F"/>
    <w:rsid w:val="00577C73"/>
    <w:rsid w:val="0058417A"/>
    <w:rsid w:val="005846E6"/>
    <w:rsid w:val="00586BAF"/>
    <w:rsid w:val="00591858"/>
    <w:rsid w:val="005920E3"/>
    <w:rsid w:val="00592125"/>
    <w:rsid w:val="00593071"/>
    <w:rsid w:val="00593BCD"/>
    <w:rsid w:val="005941AC"/>
    <w:rsid w:val="005968BF"/>
    <w:rsid w:val="00596EC4"/>
    <w:rsid w:val="005978B7"/>
    <w:rsid w:val="005A1D34"/>
    <w:rsid w:val="005A259A"/>
    <w:rsid w:val="005A4324"/>
    <w:rsid w:val="005A634E"/>
    <w:rsid w:val="005A7E3F"/>
    <w:rsid w:val="005B2334"/>
    <w:rsid w:val="005B27B9"/>
    <w:rsid w:val="005B34C7"/>
    <w:rsid w:val="005B56EA"/>
    <w:rsid w:val="005B59D1"/>
    <w:rsid w:val="005B5AEE"/>
    <w:rsid w:val="005B6AED"/>
    <w:rsid w:val="005B711D"/>
    <w:rsid w:val="005C012F"/>
    <w:rsid w:val="005C1252"/>
    <w:rsid w:val="005C3016"/>
    <w:rsid w:val="005C3886"/>
    <w:rsid w:val="005C4E5A"/>
    <w:rsid w:val="005C766D"/>
    <w:rsid w:val="005D1001"/>
    <w:rsid w:val="005D2ED4"/>
    <w:rsid w:val="005D3561"/>
    <w:rsid w:val="005D3CA3"/>
    <w:rsid w:val="005D422E"/>
    <w:rsid w:val="005D44EE"/>
    <w:rsid w:val="005D503E"/>
    <w:rsid w:val="005D6D85"/>
    <w:rsid w:val="005E105C"/>
    <w:rsid w:val="005E4732"/>
    <w:rsid w:val="005E6D79"/>
    <w:rsid w:val="005F0649"/>
    <w:rsid w:val="005F0B06"/>
    <w:rsid w:val="005F0F56"/>
    <w:rsid w:val="005F1147"/>
    <w:rsid w:val="005F2197"/>
    <w:rsid w:val="005F2590"/>
    <w:rsid w:val="005F4717"/>
    <w:rsid w:val="005F5F26"/>
    <w:rsid w:val="005F6B39"/>
    <w:rsid w:val="005F7440"/>
    <w:rsid w:val="005F7935"/>
    <w:rsid w:val="005F7B46"/>
    <w:rsid w:val="005F7F8C"/>
    <w:rsid w:val="0060057E"/>
    <w:rsid w:val="00600E1A"/>
    <w:rsid w:val="0060141D"/>
    <w:rsid w:val="00601DD0"/>
    <w:rsid w:val="00603AC2"/>
    <w:rsid w:val="00605DF4"/>
    <w:rsid w:val="00610268"/>
    <w:rsid w:val="00610A66"/>
    <w:rsid w:val="00612496"/>
    <w:rsid w:val="0061352D"/>
    <w:rsid w:val="00613BF4"/>
    <w:rsid w:val="00615A84"/>
    <w:rsid w:val="0061654A"/>
    <w:rsid w:val="00616CE4"/>
    <w:rsid w:val="00616CF9"/>
    <w:rsid w:val="00622506"/>
    <w:rsid w:val="00624303"/>
    <w:rsid w:val="006256D5"/>
    <w:rsid w:val="006263F7"/>
    <w:rsid w:val="006278F1"/>
    <w:rsid w:val="00631500"/>
    <w:rsid w:val="00634DA6"/>
    <w:rsid w:val="006375B9"/>
    <w:rsid w:val="006424A3"/>
    <w:rsid w:val="00642AB0"/>
    <w:rsid w:val="0064344F"/>
    <w:rsid w:val="0064537A"/>
    <w:rsid w:val="00646FD0"/>
    <w:rsid w:val="006475B5"/>
    <w:rsid w:val="0065068A"/>
    <w:rsid w:val="006511A4"/>
    <w:rsid w:val="00653199"/>
    <w:rsid w:val="00653E8E"/>
    <w:rsid w:val="00654039"/>
    <w:rsid w:val="00654071"/>
    <w:rsid w:val="00655396"/>
    <w:rsid w:val="00656278"/>
    <w:rsid w:val="00656F35"/>
    <w:rsid w:val="006575D8"/>
    <w:rsid w:val="00657BE8"/>
    <w:rsid w:val="00660D71"/>
    <w:rsid w:val="00662C7E"/>
    <w:rsid w:val="006646AB"/>
    <w:rsid w:val="0066479D"/>
    <w:rsid w:val="006662DB"/>
    <w:rsid w:val="006669E1"/>
    <w:rsid w:val="00666BEF"/>
    <w:rsid w:val="00667C15"/>
    <w:rsid w:val="00670360"/>
    <w:rsid w:val="00670BA6"/>
    <w:rsid w:val="00672E61"/>
    <w:rsid w:val="00673632"/>
    <w:rsid w:val="00673863"/>
    <w:rsid w:val="00673ABF"/>
    <w:rsid w:val="00677B5E"/>
    <w:rsid w:val="0068101E"/>
    <w:rsid w:val="006816EF"/>
    <w:rsid w:val="00684547"/>
    <w:rsid w:val="00686ECE"/>
    <w:rsid w:val="00692499"/>
    <w:rsid w:val="00692C9F"/>
    <w:rsid w:val="00696A6A"/>
    <w:rsid w:val="006A00DB"/>
    <w:rsid w:val="006A222B"/>
    <w:rsid w:val="006A45B7"/>
    <w:rsid w:val="006A4E89"/>
    <w:rsid w:val="006A6236"/>
    <w:rsid w:val="006B06DE"/>
    <w:rsid w:val="006B12AA"/>
    <w:rsid w:val="006B19C1"/>
    <w:rsid w:val="006C0FB4"/>
    <w:rsid w:val="006C1FBB"/>
    <w:rsid w:val="006C3014"/>
    <w:rsid w:val="006C4F69"/>
    <w:rsid w:val="006C63D7"/>
    <w:rsid w:val="006C7B7E"/>
    <w:rsid w:val="006C7E48"/>
    <w:rsid w:val="006D11B6"/>
    <w:rsid w:val="006D3F44"/>
    <w:rsid w:val="006E2269"/>
    <w:rsid w:val="006E2E1D"/>
    <w:rsid w:val="006E4BD6"/>
    <w:rsid w:val="006E7E15"/>
    <w:rsid w:val="006F0070"/>
    <w:rsid w:val="006F144A"/>
    <w:rsid w:val="006F713E"/>
    <w:rsid w:val="00700836"/>
    <w:rsid w:val="00703120"/>
    <w:rsid w:val="00703594"/>
    <w:rsid w:val="0070596D"/>
    <w:rsid w:val="007066F4"/>
    <w:rsid w:val="00711B24"/>
    <w:rsid w:val="00711BD7"/>
    <w:rsid w:val="00712021"/>
    <w:rsid w:val="0071267A"/>
    <w:rsid w:val="00712D1E"/>
    <w:rsid w:val="007132B9"/>
    <w:rsid w:val="00717E40"/>
    <w:rsid w:val="00720176"/>
    <w:rsid w:val="00721343"/>
    <w:rsid w:val="00722C06"/>
    <w:rsid w:val="0072334E"/>
    <w:rsid w:val="007235DF"/>
    <w:rsid w:val="007242D6"/>
    <w:rsid w:val="00724A81"/>
    <w:rsid w:val="0072662F"/>
    <w:rsid w:val="00727D90"/>
    <w:rsid w:val="00730808"/>
    <w:rsid w:val="00732348"/>
    <w:rsid w:val="00732A17"/>
    <w:rsid w:val="00732D41"/>
    <w:rsid w:val="00735F9F"/>
    <w:rsid w:val="007361EF"/>
    <w:rsid w:val="007365F3"/>
    <w:rsid w:val="007375E4"/>
    <w:rsid w:val="007379B7"/>
    <w:rsid w:val="007434EF"/>
    <w:rsid w:val="0074399B"/>
    <w:rsid w:val="00743A31"/>
    <w:rsid w:val="007457FA"/>
    <w:rsid w:val="007461B1"/>
    <w:rsid w:val="00746E3D"/>
    <w:rsid w:val="00752343"/>
    <w:rsid w:val="00753816"/>
    <w:rsid w:val="00754F98"/>
    <w:rsid w:val="00761668"/>
    <w:rsid w:val="0076286B"/>
    <w:rsid w:val="00766A22"/>
    <w:rsid w:val="007708EF"/>
    <w:rsid w:val="00770BA9"/>
    <w:rsid w:val="00775B35"/>
    <w:rsid w:val="00776488"/>
    <w:rsid w:val="0077734E"/>
    <w:rsid w:val="0078080D"/>
    <w:rsid w:val="00780964"/>
    <w:rsid w:val="00780F24"/>
    <w:rsid w:val="007875A3"/>
    <w:rsid w:val="00791053"/>
    <w:rsid w:val="00791E24"/>
    <w:rsid w:val="00791EE0"/>
    <w:rsid w:val="00792899"/>
    <w:rsid w:val="0079300D"/>
    <w:rsid w:val="007933D4"/>
    <w:rsid w:val="007A399C"/>
    <w:rsid w:val="007A5198"/>
    <w:rsid w:val="007A5437"/>
    <w:rsid w:val="007B0FC1"/>
    <w:rsid w:val="007B2D9F"/>
    <w:rsid w:val="007B355F"/>
    <w:rsid w:val="007C0A1F"/>
    <w:rsid w:val="007C11DF"/>
    <w:rsid w:val="007C3FB5"/>
    <w:rsid w:val="007C4B58"/>
    <w:rsid w:val="007C5C95"/>
    <w:rsid w:val="007C6C39"/>
    <w:rsid w:val="007D1822"/>
    <w:rsid w:val="007D1A9D"/>
    <w:rsid w:val="007D2D7C"/>
    <w:rsid w:val="007D2EDE"/>
    <w:rsid w:val="007D68BB"/>
    <w:rsid w:val="007D71CE"/>
    <w:rsid w:val="007D7419"/>
    <w:rsid w:val="007E1712"/>
    <w:rsid w:val="007E1EE8"/>
    <w:rsid w:val="007E427A"/>
    <w:rsid w:val="007E44A8"/>
    <w:rsid w:val="007E51EF"/>
    <w:rsid w:val="007E5B6B"/>
    <w:rsid w:val="007E7A0C"/>
    <w:rsid w:val="007E7FD8"/>
    <w:rsid w:val="007F00CC"/>
    <w:rsid w:val="007F09C3"/>
    <w:rsid w:val="007F1444"/>
    <w:rsid w:val="007F4973"/>
    <w:rsid w:val="00803E4B"/>
    <w:rsid w:val="0080407B"/>
    <w:rsid w:val="0081099E"/>
    <w:rsid w:val="0081176B"/>
    <w:rsid w:val="00812725"/>
    <w:rsid w:val="00813854"/>
    <w:rsid w:val="0081436B"/>
    <w:rsid w:val="00821E38"/>
    <w:rsid w:val="00821F49"/>
    <w:rsid w:val="008226E1"/>
    <w:rsid w:val="00824429"/>
    <w:rsid w:val="0082518C"/>
    <w:rsid w:val="0082530A"/>
    <w:rsid w:val="008254DF"/>
    <w:rsid w:val="00826D70"/>
    <w:rsid w:val="00827462"/>
    <w:rsid w:val="0082785D"/>
    <w:rsid w:val="00827BBD"/>
    <w:rsid w:val="008313E3"/>
    <w:rsid w:val="008323E4"/>
    <w:rsid w:val="00833491"/>
    <w:rsid w:val="00833963"/>
    <w:rsid w:val="0083595E"/>
    <w:rsid w:val="00842711"/>
    <w:rsid w:val="00842A34"/>
    <w:rsid w:val="00842AAD"/>
    <w:rsid w:val="00843774"/>
    <w:rsid w:val="00846BDB"/>
    <w:rsid w:val="00847046"/>
    <w:rsid w:val="008479D7"/>
    <w:rsid w:val="008506FA"/>
    <w:rsid w:val="00851A08"/>
    <w:rsid w:val="008551A1"/>
    <w:rsid w:val="008554C8"/>
    <w:rsid w:val="008568C7"/>
    <w:rsid w:val="008577DC"/>
    <w:rsid w:val="00861A73"/>
    <w:rsid w:val="00862142"/>
    <w:rsid w:val="00863E9A"/>
    <w:rsid w:val="00864DF8"/>
    <w:rsid w:val="00865127"/>
    <w:rsid w:val="00867449"/>
    <w:rsid w:val="00870739"/>
    <w:rsid w:val="00870EE9"/>
    <w:rsid w:val="008723BF"/>
    <w:rsid w:val="00877651"/>
    <w:rsid w:val="008806F5"/>
    <w:rsid w:val="00881135"/>
    <w:rsid w:val="0088198A"/>
    <w:rsid w:val="00881C71"/>
    <w:rsid w:val="008822A4"/>
    <w:rsid w:val="00883BA9"/>
    <w:rsid w:val="00890A5A"/>
    <w:rsid w:val="00892152"/>
    <w:rsid w:val="00892F30"/>
    <w:rsid w:val="00893082"/>
    <w:rsid w:val="00893BCE"/>
    <w:rsid w:val="0089529A"/>
    <w:rsid w:val="008974B3"/>
    <w:rsid w:val="00897B0B"/>
    <w:rsid w:val="00897BCF"/>
    <w:rsid w:val="008A0B14"/>
    <w:rsid w:val="008A1408"/>
    <w:rsid w:val="008A1CB3"/>
    <w:rsid w:val="008A1CD8"/>
    <w:rsid w:val="008A4A31"/>
    <w:rsid w:val="008A5110"/>
    <w:rsid w:val="008A5830"/>
    <w:rsid w:val="008A69E1"/>
    <w:rsid w:val="008A6F81"/>
    <w:rsid w:val="008A742C"/>
    <w:rsid w:val="008B11F1"/>
    <w:rsid w:val="008B1FCB"/>
    <w:rsid w:val="008B31FA"/>
    <w:rsid w:val="008B3724"/>
    <w:rsid w:val="008B4C41"/>
    <w:rsid w:val="008B4DDB"/>
    <w:rsid w:val="008C0776"/>
    <w:rsid w:val="008C0DDF"/>
    <w:rsid w:val="008C1DED"/>
    <w:rsid w:val="008C2AE3"/>
    <w:rsid w:val="008C6633"/>
    <w:rsid w:val="008C6784"/>
    <w:rsid w:val="008D116F"/>
    <w:rsid w:val="008D122D"/>
    <w:rsid w:val="008D2080"/>
    <w:rsid w:val="008D43FD"/>
    <w:rsid w:val="008D7053"/>
    <w:rsid w:val="008E1D86"/>
    <w:rsid w:val="008E2454"/>
    <w:rsid w:val="008E32C0"/>
    <w:rsid w:val="008E68AA"/>
    <w:rsid w:val="008E7240"/>
    <w:rsid w:val="008F0251"/>
    <w:rsid w:val="008F34B9"/>
    <w:rsid w:val="008F6F9B"/>
    <w:rsid w:val="008F77A9"/>
    <w:rsid w:val="008F790A"/>
    <w:rsid w:val="0090001D"/>
    <w:rsid w:val="00901380"/>
    <w:rsid w:val="00903F2A"/>
    <w:rsid w:val="0090428A"/>
    <w:rsid w:val="0090451C"/>
    <w:rsid w:val="009054B1"/>
    <w:rsid w:val="00906370"/>
    <w:rsid w:val="00907CD2"/>
    <w:rsid w:val="009100AA"/>
    <w:rsid w:val="00912790"/>
    <w:rsid w:val="00912E22"/>
    <w:rsid w:val="00916676"/>
    <w:rsid w:val="0091692D"/>
    <w:rsid w:val="0092257F"/>
    <w:rsid w:val="00922C9A"/>
    <w:rsid w:val="00926006"/>
    <w:rsid w:val="0092626C"/>
    <w:rsid w:val="00927235"/>
    <w:rsid w:val="009279F2"/>
    <w:rsid w:val="00927FC1"/>
    <w:rsid w:val="00931470"/>
    <w:rsid w:val="0093269C"/>
    <w:rsid w:val="00932E02"/>
    <w:rsid w:val="0093343F"/>
    <w:rsid w:val="00934AC2"/>
    <w:rsid w:val="00935B3B"/>
    <w:rsid w:val="00937A5E"/>
    <w:rsid w:val="00941E1F"/>
    <w:rsid w:val="00941F3A"/>
    <w:rsid w:val="00942188"/>
    <w:rsid w:val="00942C91"/>
    <w:rsid w:val="00942EB2"/>
    <w:rsid w:val="00944A15"/>
    <w:rsid w:val="00945EE7"/>
    <w:rsid w:val="00946FDF"/>
    <w:rsid w:val="009474EE"/>
    <w:rsid w:val="009477B4"/>
    <w:rsid w:val="00947DE4"/>
    <w:rsid w:val="009519B2"/>
    <w:rsid w:val="00951D96"/>
    <w:rsid w:val="00955019"/>
    <w:rsid w:val="00956FBD"/>
    <w:rsid w:val="00957809"/>
    <w:rsid w:val="009607EA"/>
    <w:rsid w:val="009622CF"/>
    <w:rsid w:val="009642EC"/>
    <w:rsid w:val="00964491"/>
    <w:rsid w:val="0096466A"/>
    <w:rsid w:val="00964B46"/>
    <w:rsid w:val="0096607C"/>
    <w:rsid w:val="0097025F"/>
    <w:rsid w:val="00970CC5"/>
    <w:rsid w:val="00971338"/>
    <w:rsid w:val="009715F6"/>
    <w:rsid w:val="00972710"/>
    <w:rsid w:val="00974848"/>
    <w:rsid w:val="00974A87"/>
    <w:rsid w:val="00976F33"/>
    <w:rsid w:val="009802FD"/>
    <w:rsid w:val="0098357D"/>
    <w:rsid w:val="00983810"/>
    <w:rsid w:val="00985CA0"/>
    <w:rsid w:val="009868A2"/>
    <w:rsid w:val="0099329C"/>
    <w:rsid w:val="009947B4"/>
    <w:rsid w:val="00995023"/>
    <w:rsid w:val="00995CF6"/>
    <w:rsid w:val="00996259"/>
    <w:rsid w:val="00996A82"/>
    <w:rsid w:val="009A0091"/>
    <w:rsid w:val="009A090F"/>
    <w:rsid w:val="009A0CF8"/>
    <w:rsid w:val="009A23D5"/>
    <w:rsid w:val="009A53C4"/>
    <w:rsid w:val="009A5D85"/>
    <w:rsid w:val="009A769F"/>
    <w:rsid w:val="009B28C5"/>
    <w:rsid w:val="009B2C36"/>
    <w:rsid w:val="009B4353"/>
    <w:rsid w:val="009B4F42"/>
    <w:rsid w:val="009B567D"/>
    <w:rsid w:val="009C0A07"/>
    <w:rsid w:val="009C3169"/>
    <w:rsid w:val="009C53B7"/>
    <w:rsid w:val="009C6549"/>
    <w:rsid w:val="009C6C4C"/>
    <w:rsid w:val="009D01C6"/>
    <w:rsid w:val="009D26FE"/>
    <w:rsid w:val="009D2CD9"/>
    <w:rsid w:val="009D3D3D"/>
    <w:rsid w:val="009D5033"/>
    <w:rsid w:val="009D5D54"/>
    <w:rsid w:val="009D7FBE"/>
    <w:rsid w:val="009E0B80"/>
    <w:rsid w:val="009E1939"/>
    <w:rsid w:val="009E2297"/>
    <w:rsid w:val="009E490B"/>
    <w:rsid w:val="009E5C3B"/>
    <w:rsid w:val="009F196B"/>
    <w:rsid w:val="009F2EA6"/>
    <w:rsid w:val="009F3488"/>
    <w:rsid w:val="009F60A2"/>
    <w:rsid w:val="009F61C0"/>
    <w:rsid w:val="009F63D3"/>
    <w:rsid w:val="009F6514"/>
    <w:rsid w:val="009F6857"/>
    <w:rsid w:val="00A03508"/>
    <w:rsid w:val="00A05B5E"/>
    <w:rsid w:val="00A10B9E"/>
    <w:rsid w:val="00A14154"/>
    <w:rsid w:val="00A16E13"/>
    <w:rsid w:val="00A17FD3"/>
    <w:rsid w:val="00A21359"/>
    <w:rsid w:val="00A2188F"/>
    <w:rsid w:val="00A2189C"/>
    <w:rsid w:val="00A22EE8"/>
    <w:rsid w:val="00A249FD"/>
    <w:rsid w:val="00A25975"/>
    <w:rsid w:val="00A265C7"/>
    <w:rsid w:val="00A30E10"/>
    <w:rsid w:val="00A32D5C"/>
    <w:rsid w:val="00A33DFC"/>
    <w:rsid w:val="00A33F6B"/>
    <w:rsid w:val="00A34A6B"/>
    <w:rsid w:val="00A3651F"/>
    <w:rsid w:val="00A370F9"/>
    <w:rsid w:val="00A43E1E"/>
    <w:rsid w:val="00A44BCC"/>
    <w:rsid w:val="00A536E3"/>
    <w:rsid w:val="00A54843"/>
    <w:rsid w:val="00A56BCE"/>
    <w:rsid w:val="00A572B2"/>
    <w:rsid w:val="00A57E82"/>
    <w:rsid w:val="00A61F2B"/>
    <w:rsid w:val="00A64093"/>
    <w:rsid w:val="00A646D5"/>
    <w:rsid w:val="00A66BEE"/>
    <w:rsid w:val="00A70BF6"/>
    <w:rsid w:val="00A74533"/>
    <w:rsid w:val="00A754AD"/>
    <w:rsid w:val="00A767AC"/>
    <w:rsid w:val="00A82DC3"/>
    <w:rsid w:val="00A86375"/>
    <w:rsid w:val="00A876E7"/>
    <w:rsid w:val="00A87F52"/>
    <w:rsid w:val="00A90303"/>
    <w:rsid w:val="00A906A9"/>
    <w:rsid w:val="00A920C5"/>
    <w:rsid w:val="00A924E0"/>
    <w:rsid w:val="00A9435F"/>
    <w:rsid w:val="00A94E6A"/>
    <w:rsid w:val="00A9729E"/>
    <w:rsid w:val="00A975C4"/>
    <w:rsid w:val="00A97A20"/>
    <w:rsid w:val="00AA038B"/>
    <w:rsid w:val="00AA257E"/>
    <w:rsid w:val="00AA2686"/>
    <w:rsid w:val="00AA59EC"/>
    <w:rsid w:val="00AB360F"/>
    <w:rsid w:val="00AB4BE1"/>
    <w:rsid w:val="00AB4DD2"/>
    <w:rsid w:val="00AB4F49"/>
    <w:rsid w:val="00AB54F3"/>
    <w:rsid w:val="00AB6A1E"/>
    <w:rsid w:val="00AB6DA7"/>
    <w:rsid w:val="00AC1261"/>
    <w:rsid w:val="00AC37D7"/>
    <w:rsid w:val="00AC3A4A"/>
    <w:rsid w:val="00AC49A2"/>
    <w:rsid w:val="00AC56E9"/>
    <w:rsid w:val="00AC5915"/>
    <w:rsid w:val="00AD2DBE"/>
    <w:rsid w:val="00AD3184"/>
    <w:rsid w:val="00AD3CEC"/>
    <w:rsid w:val="00AD51E6"/>
    <w:rsid w:val="00AD5A58"/>
    <w:rsid w:val="00AD6C8F"/>
    <w:rsid w:val="00AE2725"/>
    <w:rsid w:val="00AE3971"/>
    <w:rsid w:val="00AE4547"/>
    <w:rsid w:val="00AE4C26"/>
    <w:rsid w:val="00AE5266"/>
    <w:rsid w:val="00AE549E"/>
    <w:rsid w:val="00AE5D69"/>
    <w:rsid w:val="00AE624A"/>
    <w:rsid w:val="00AE739B"/>
    <w:rsid w:val="00AE7FD7"/>
    <w:rsid w:val="00AF03B2"/>
    <w:rsid w:val="00AF20BD"/>
    <w:rsid w:val="00AF23FB"/>
    <w:rsid w:val="00AF33C6"/>
    <w:rsid w:val="00AF3E6C"/>
    <w:rsid w:val="00AF4741"/>
    <w:rsid w:val="00AF4D24"/>
    <w:rsid w:val="00AF6BEC"/>
    <w:rsid w:val="00B0424E"/>
    <w:rsid w:val="00B0462D"/>
    <w:rsid w:val="00B12DC3"/>
    <w:rsid w:val="00B13F87"/>
    <w:rsid w:val="00B15D5C"/>
    <w:rsid w:val="00B17FF7"/>
    <w:rsid w:val="00B22431"/>
    <w:rsid w:val="00B22867"/>
    <w:rsid w:val="00B23216"/>
    <w:rsid w:val="00B23312"/>
    <w:rsid w:val="00B241D8"/>
    <w:rsid w:val="00B243D6"/>
    <w:rsid w:val="00B267BE"/>
    <w:rsid w:val="00B26F8C"/>
    <w:rsid w:val="00B27A52"/>
    <w:rsid w:val="00B3200E"/>
    <w:rsid w:val="00B32CDC"/>
    <w:rsid w:val="00B3788D"/>
    <w:rsid w:val="00B40489"/>
    <w:rsid w:val="00B404EB"/>
    <w:rsid w:val="00B41456"/>
    <w:rsid w:val="00B41E8D"/>
    <w:rsid w:val="00B42713"/>
    <w:rsid w:val="00B44F19"/>
    <w:rsid w:val="00B45FE7"/>
    <w:rsid w:val="00B46FFC"/>
    <w:rsid w:val="00B50648"/>
    <w:rsid w:val="00B50798"/>
    <w:rsid w:val="00B5274C"/>
    <w:rsid w:val="00B52785"/>
    <w:rsid w:val="00B5489D"/>
    <w:rsid w:val="00B553F4"/>
    <w:rsid w:val="00B5540A"/>
    <w:rsid w:val="00B567A8"/>
    <w:rsid w:val="00B57B8C"/>
    <w:rsid w:val="00B62EED"/>
    <w:rsid w:val="00B66619"/>
    <w:rsid w:val="00B66972"/>
    <w:rsid w:val="00B67B31"/>
    <w:rsid w:val="00B7061F"/>
    <w:rsid w:val="00B70A7B"/>
    <w:rsid w:val="00B72302"/>
    <w:rsid w:val="00B72DC3"/>
    <w:rsid w:val="00B74AA8"/>
    <w:rsid w:val="00B766DB"/>
    <w:rsid w:val="00B76AD5"/>
    <w:rsid w:val="00B80CDB"/>
    <w:rsid w:val="00B82132"/>
    <w:rsid w:val="00B83A63"/>
    <w:rsid w:val="00B8508E"/>
    <w:rsid w:val="00B85940"/>
    <w:rsid w:val="00B92BA7"/>
    <w:rsid w:val="00B934C0"/>
    <w:rsid w:val="00B948AB"/>
    <w:rsid w:val="00B94A43"/>
    <w:rsid w:val="00B94AF0"/>
    <w:rsid w:val="00B959F6"/>
    <w:rsid w:val="00B95E64"/>
    <w:rsid w:val="00B95E94"/>
    <w:rsid w:val="00B9793F"/>
    <w:rsid w:val="00BA1940"/>
    <w:rsid w:val="00BA1F57"/>
    <w:rsid w:val="00BA2709"/>
    <w:rsid w:val="00BA2A4D"/>
    <w:rsid w:val="00BA5166"/>
    <w:rsid w:val="00BA66CC"/>
    <w:rsid w:val="00BA759B"/>
    <w:rsid w:val="00BA7D81"/>
    <w:rsid w:val="00BB13F1"/>
    <w:rsid w:val="00BB1888"/>
    <w:rsid w:val="00BB19FE"/>
    <w:rsid w:val="00BB2427"/>
    <w:rsid w:val="00BB2634"/>
    <w:rsid w:val="00BB310F"/>
    <w:rsid w:val="00BB42C5"/>
    <w:rsid w:val="00BB468F"/>
    <w:rsid w:val="00BB4DCC"/>
    <w:rsid w:val="00BB4ED5"/>
    <w:rsid w:val="00BB5715"/>
    <w:rsid w:val="00BB5BE5"/>
    <w:rsid w:val="00BB5EF0"/>
    <w:rsid w:val="00BB698A"/>
    <w:rsid w:val="00BC187E"/>
    <w:rsid w:val="00BC5597"/>
    <w:rsid w:val="00BC598F"/>
    <w:rsid w:val="00BC7184"/>
    <w:rsid w:val="00BC7BA3"/>
    <w:rsid w:val="00BD143C"/>
    <w:rsid w:val="00BD17AD"/>
    <w:rsid w:val="00BD22FE"/>
    <w:rsid w:val="00BD5020"/>
    <w:rsid w:val="00BD5D60"/>
    <w:rsid w:val="00BD6E41"/>
    <w:rsid w:val="00BE0DFF"/>
    <w:rsid w:val="00BE5E51"/>
    <w:rsid w:val="00BE796D"/>
    <w:rsid w:val="00BF0230"/>
    <w:rsid w:val="00BF0B82"/>
    <w:rsid w:val="00BF390E"/>
    <w:rsid w:val="00BF58AA"/>
    <w:rsid w:val="00BF5FA4"/>
    <w:rsid w:val="00C00158"/>
    <w:rsid w:val="00C01C86"/>
    <w:rsid w:val="00C02633"/>
    <w:rsid w:val="00C03593"/>
    <w:rsid w:val="00C039BD"/>
    <w:rsid w:val="00C06473"/>
    <w:rsid w:val="00C065DE"/>
    <w:rsid w:val="00C1223D"/>
    <w:rsid w:val="00C128C4"/>
    <w:rsid w:val="00C13259"/>
    <w:rsid w:val="00C1479B"/>
    <w:rsid w:val="00C15247"/>
    <w:rsid w:val="00C15727"/>
    <w:rsid w:val="00C20A70"/>
    <w:rsid w:val="00C2167D"/>
    <w:rsid w:val="00C24434"/>
    <w:rsid w:val="00C2469C"/>
    <w:rsid w:val="00C24F28"/>
    <w:rsid w:val="00C26209"/>
    <w:rsid w:val="00C2658A"/>
    <w:rsid w:val="00C270EB"/>
    <w:rsid w:val="00C27162"/>
    <w:rsid w:val="00C27A51"/>
    <w:rsid w:val="00C308B5"/>
    <w:rsid w:val="00C30FE0"/>
    <w:rsid w:val="00C31FE6"/>
    <w:rsid w:val="00C327F7"/>
    <w:rsid w:val="00C3588B"/>
    <w:rsid w:val="00C423ED"/>
    <w:rsid w:val="00C433D0"/>
    <w:rsid w:val="00C43A5B"/>
    <w:rsid w:val="00C46740"/>
    <w:rsid w:val="00C4697B"/>
    <w:rsid w:val="00C471CA"/>
    <w:rsid w:val="00C476C0"/>
    <w:rsid w:val="00C51B41"/>
    <w:rsid w:val="00C54038"/>
    <w:rsid w:val="00C57BC9"/>
    <w:rsid w:val="00C60C98"/>
    <w:rsid w:val="00C61A43"/>
    <w:rsid w:val="00C62BD6"/>
    <w:rsid w:val="00C6331D"/>
    <w:rsid w:val="00C63EDC"/>
    <w:rsid w:val="00C64644"/>
    <w:rsid w:val="00C66F97"/>
    <w:rsid w:val="00C6732C"/>
    <w:rsid w:val="00C71421"/>
    <w:rsid w:val="00C73C6E"/>
    <w:rsid w:val="00C752E3"/>
    <w:rsid w:val="00C76087"/>
    <w:rsid w:val="00C770B3"/>
    <w:rsid w:val="00C81F47"/>
    <w:rsid w:val="00C845C3"/>
    <w:rsid w:val="00C86FD7"/>
    <w:rsid w:val="00C90556"/>
    <w:rsid w:val="00C90B9A"/>
    <w:rsid w:val="00C92CED"/>
    <w:rsid w:val="00C95993"/>
    <w:rsid w:val="00C96FF2"/>
    <w:rsid w:val="00CA05DD"/>
    <w:rsid w:val="00CA156D"/>
    <w:rsid w:val="00CA2E1C"/>
    <w:rsid w:val="00CA5858"/>
    <w:rsid w:val="00CA6D87"/>
    <w:rsid w:val="00CA7C46"/>
    <w:rsid w:val="00CA7D6F"/>
    <w:rsid w:val="00CB0B1D"/>
    <w:rsid w:val="00CB13C9"/>
    <w:rsid w:val="00CB28BB"/>
    <w:rsid w:val="00CB2A26"/>
    <w:rsid w:val="00CB2EAE"/>
    <w:rsid w:val="00CB47C6"/>
    <w:rsid w:val="00CB4AAA"/>
    <w:rsid w:val="00CB4CC3"/>
    <w:rsid w:val="00CB531D"/>
    <w:rsid w:val="00CB6501"/>
    <w:rsid w:val="00CC0C80"/>
    <w:rsid w:val="00CC1236"/>
    <w:rsid w:val="00CC131A"/>
    <w:rsid w:val="00CC15E4"/>
    <w:rsid w:val="00CC251F"/>
    <w:rsid w:val="00CC3005"/>
    <w:rsid w:val="00CC3933"/>
    <w:rsid w:val="00CC561A"/>
    <w:rsid w:val="00CC62AD"/>
    <w:rsid w:val="00CC74AA"/>
    <w:rsid w:val="00CC7ECE"/>
    <w:rsid w:val="00CD1157"/>
    <w:rsid w:val="00CD3114"/>
    <w:rsid w:val="00CD4F5B"/>
    <w:rsid w:val="00CD5B88"/>
    <w:rsid w:val="00CD5DF7"/>
    <w:rsid w:val="00CD5F8A"/>
    <w:rsid w:val="00CD6CAF"/>
    <w:rsid w:val="00CD79E3"/>
    <w:rsid w:val="00CD7DA9"/>
    <w:rsid w:val="00CE32C9"/>
    <w:rsid w:val="00CE3BC1"/>
    <w:rsid w:val="00CE4898"/>
    <w:rsid w:val="00CE5066"/>
    <w:rsid w:val="00CE5492"/>
    <w:rsid w:val="00CF01C5"/>
    <w:rsid w:val="00CF1678"/>
    <w:rsid w:val="00CF1BD1"/>
    <w:rsid w:val="00CF255C"/>
    <w:rsid w:val="00CF349A"/>
    <w:rsid w:val="00CF3E5D"/>
    <w:rsid w:val="00CF5226"/>
    <w:rsid w:val="00CF6FC5"/>
    <w:rsid w:val="00D00F5F"/>
    <w:rsid w:val="00D03634"/>
    <w:rsid w:val="00D04F44"/>
    <w:rsid w:val="00D0562C"/>
    <w:rsid w:val="00D101C0"/>
    <w:rsid w:val="00D11C39"/>
    <w:rsid w:val="00D140A2"/>
    <w:rsid w:val="00D15D58"/>
    <w:rsid w:val="00D16B63"/>
    <w:rsid w:val="00D20609"/>
    <w:rsid w:val="00D219CA"/>
    <w:rsid w:val="00D25662"/>
    <w:rsid w:val="00D271B9"/>
    <w:rsid w:val="00D27D89"/>
    <w:rsid w:val="00D3166A"/>
    <w:rsid w:val="00D328F3"/>
    <w:rsid w:val="00D33120"/>
    <w:rsid w:val="00D3390D"/>
    <w:rsid w:val="00D33B5E"/>
    <w:rsid w:val="00D33F0C"/>
    <w:rsid w:val="00D347C1"/>
    <w:rsid w:val="00D34D10"/>
    <w:rsid w:val="00D3649A"/>
    <w:rsid w:val="00D4090D"/>
    <w:rsid w:val="00D41BD1"/>
    <w:rsid w:val="00D4258B"/>
    <w:rsid w:val="00D42605"/>
    <w:rsid w:val="00D42889"/>
    <w:rsid w:val="00D44D39"/>
    <w:rsid w:val="00D45C5C"/>
    <w:rsid w:val="00D47AA6"/>
    <w:rsid w:val="00D47B06"/>
    <w:rsid w:val="00D527F5"/>
    <w:rsid w:val="00D52DDF"/>
    <w:rsid w:val="00D53655"/>
    <w:rsid w:val="00D55203"/>
    <w:rsid w:val="00D565B1"/>
    <w:rsid w:val="00D56D8B"/>
    <w:rsid w:val="00D5748D"/>
    <w:rsid w:val="00D57637"/>
    <w:rsid w:val="00D65035"/>
    <w:rsid w:val="00D652C8"/>
    <w:rsid w:val="00D678C8"/>
    <w:rsid w:val="00D67C4E"/>
    <w:rsid w:val="00D73BFD"/>
    <w:rsid w:val="00D74AEF"/>
    <w:rsid w:val="00D756EA"/>
    <w:rsid w:val="00D76129"/>
    <w:rsid w:val="00D779C7"/>
    <w:rsid w:val="00D77A06"/>
    <w:rsid w:val="00D81881"/>
    <w:rsid w:val="00D81898"/>
    <w:rsid w:val="00D82062"/>
    <w:rsid w:val="00D821A5"/>
    <w:rsid w:val="00D826EE"/>
    <w:rsid w:val="00D87B53"/>
    <w:rsid w:val="00D913C1"/>
    <w:rsid w:val="00D93436"/>
    <w:rsid w:val="00D94A88"/>
    <w:rsid w:val="00D95C5C"/>
    <w:rsid w:val="00D96ECB"/>
    <w:rsid w:val="00D97285"/>
    <w:rsid w:val="00DA03A6"/>
    <w:rsid w:val="00DA396E"/>
    <w:rsid w:val="00DA3ADC"/>
    <w:rsid w:val="00DA42BF"/>
    <w:rsid w:val="00DA5AE2"/>
    <w:rsid w:val="00DA6444"/>
    <w:rsid w:val="00DB09D2"/>
    <w:rsid w:val="00DB1CCB"/>
    <w:rsid w:val="00DB31F0"/>
    <w:rsid w:val="00DC11BB"/>
    <w:rsid w:val="00DC2BCC"/>
    <w:rsid w:val="00DC34DC"/>
    <w:rsid w:val="00DC4C2F"/>
    <w:rsid w:val="00DC6201"/>
    <w:rsid w:val="00DD0E0D"/>
    <w:rsid w:val="00DD16A7"/>
    <w:rsid w:val="00DD2B75"/>
    <w:rsid w:val="00DD4990"/>
    <w:rsid w:val="00DD4C64"/>
    <w:rsid w:val="00DD60D0"/>
    <w:rsid w:val="00DD60D3"/>
    <w:rsid w:val="00DE00E7"/>
    <w:rsid w:val="00DE0F1C"/>
    <w:rsid w:val="00DE1BC0"/>
    <w:rsid w:val="00DE5CCB"/>
    <w:rsid w:val="00DE6160"/>
    <w:rsid w:val="00DF06D7"/>
    <w:rsid w:val="00DF7528"/>
    <w:rsid w:val="00E01F45"/>
    <w:rsid w:val="00E02F1C"/>
    <w:rsid w:val="00E03B8B"/>
    <w:rsid w:val="00E05A5F"/>
    <w:rsid w:val="00E061D9"/>
    <w:rsid w:val="00E06551"/>
    <w:rsid w:val="00E07A74"/>
    <w:rsid w:val="00E07AE5"/>
    <w:rsid w:val="00E10716"/>
    <w:rsid w:val="00E10C76"/>
    <w:rsid w:val="00E12172"/>
    <w:rsid w:val="00E125FD"/>
    <w:rsid w:val="00E13AED"/>
    <w:rsid w:val="00E14A17"/>
    <w:rsid w:val="00E15BBD"/>
    <w:rsid w:val="00E1602F"/>
    <w:rsid w:val="00E16493"/>
    <w:rsid w:val="00E1761B"/>
    <w:rsid w:val="00E21BC3"/>
    <w:rsid w:val="00E23710"/>
    <w:rsid w:val="00E25370"/>
    <w:rsid w:val="00E26714"/>
    <w:rsid w:val="00E26DEB"/>
    <w:rsid w:val="00E30646"/>
    <w:rsid w:val="00E30CD3"/>
    <w:rsid w:val="00E316C0"/>
    <w:rsid w:val="00E32723"/>
    <w:rsid w:val="00E33E5E"/>
    <w:rsid w:val="00E3541A"/>
    <w:rsid w:val="00E366A5"/>
    <w:rsid w:val="00E4069C"/>
    <w:rsid w:val="00E410DB"/>
    <w:rsid w:val="00E41F92"/>
    <w:rsid w:val="00E42687"/>
    <w:rsid w:val="00E46A22"/>
    <w:rsid w:val="00E51DA8"/>
    <w:rsid w:val="00E53EAA"/>
    <w:rsid w:val="00E566AF"/>
    <w:rsid w:val="00E609E4"/>
    <w:rsid w:val="00E61720"/>
    <w:rsid w:val="00E63AE7"/>
    <w:rsid w:val="00E65C93"/>
    <w:rsid w:val="00E67603"/>
    <w:rsid w:val="00E74147"/>
    <w:rsid w:val="00E7495A"/>
    <w:rsid w:val="00E74CDD"/>
    <w:rsid w:val="00E7776C"/>
    <w:rsid w:val="00E82355"/>
    <w:rsid w:val="00E84F4F"/>
    <w:rsid w:val="00E853E3"/>
    <w:rsid w:val="00E90B51"/>
    <w:rsid w:val="00E95379"/>
    <w:rsid w:val="00E955AE"/>
    <w:rsid w:val="00E95779"/>
    <w:rsid w:val="00E95CF3"/>
    <w:rsid w:val="00E95F88"/>
    <w:rsid w:val="00E96D02"/>
    <w:rsid w:val="00E96F27"/>
    <w:rsid w:val="00EA0DB2"/>
    <w:rsid w:val="00EA0F0B"/>
    <w:rsid w:val="00EA1377"/>
    <w:rsid w:val="00EA19A0"/>
    <w:rsid w:val="00EA2376"/>
    <w:rsid w:val="00EA27C6"/>
    <w:rsid w:val="00EA2AE4"/>
    <w:rsid w:val="00EA3F5E"/>
    <w:rsid w:val="00EA5774"/>
    <w:rsid w:val="00EA79B5"/>
    <w:rsid w:val="00EB09DA"/>
    <w:rsid w:val="00EB1391"/>
    <w:rsid w:val="00EB157A"/>
    <w:rsid w:val="00EB1F87"/>
    <w:rsid w:val="00EB20BA"/>
    <w:rsid w:val="00EB28CF"/>
    <w:rsid w:val="00EB4E40"/>
    <w:rsid w:val="00EB543D"/>
    <w:rsid w:val="00EB5B55"/>
    <w:rsid w:val="00EC263F"/>
    <w:rsid w:val="00EC2FE9"/>
    <w:rsid w:val="00EC4BB8"/>
    <w:rsid w:val="00EC544B"/>
    <w:rsid w:val="00EC5DE0"/>
    <w:rsid w:val="00ED5495"/>
    <w:rsid w:val="00ED58CE"/>
    <w:rsid w:val="00ED5C55"/>
    <w:rsid w:val="00EE0865"/>
    <w:rsid w:val="00EE146B"/>
    <w:rsid w:val="00EE3C81"/>
    <w:rsid w:val="00EE4A5E"/>
    <w:rsid w:val="00EE5C8B"/>
    <w:rsid w:val="00EF389F"/>
    <w:rsid w:val="00EF61BB"/>
    <w:rsid w:val="00F01017"/>
    <w:rsid w:val="00F01306"/>
    <w:rsid w:val="00F0292D"/>
    <w:rsid w:val="00F02D78"/>
    <w:rsid w:val="00F03184"/>
    <w:rsid w:val="00F033E7"/>
    <w:rsid w:val="00F0368F"/>
    <w:rsid w:val="00F0683A"/>
    <w:rsid w:val="00F07947"/>
    <w:rsid w:val="00F1040D"/>
    <w:rsid w:val="00F10A72"/>
    <w:rsid w:val="00F114D9"/>
    <w:rsid w:val="00F11CD8"/>
    <w:rsid w:val="00F1385B"/>
    <w:rsid w:val="00F13A9F"/>
    <w:rsid w:val="00F21210"/>
    <w:rsid w:val="00F214FF"/>
    <w:rsid w:val="00F23EB9"/>
    <w:rsid w:val="00F278D1"/>
    <w:rsid w:val="00F27B30"/>
    <w:rsid w:val="00F30152"/>
    <w:rsid w:val="00F31245"/>
    <w:rsid w:val="00F33465"/>
    <w:rsid w:val="00F33920"/>
    <w:rsid w:val="00F33B97"/>
    <w:rsid w:val="00F3590E"/>
    <w:rsid w:val="00F4114D"/>
    <w:rsid w:val="00F426E7"/>
    <w:rsid w:val="00F432D5"/>
    <w:rsid w:val="00F43305"/>
    <w:rsid w:val="00F43F66"/>
    <w:rsid w:val="00F44D79"/>
    <w:rsid w:val="00F46A71"/>
    <w:rsid w:val="00F473C7"/>
    <w:rsid w:val="00F47D3B"/>
    <w:rsid w:val="00F50867"/>
    <w:rsid w:val="00F50ABD"/>
    <w:rsid w:val="00F51067"/>
    <w:rsid w:val="00F523D4"/>
    <w:rsid w:val="00F52A35"/>
    <w:rsid w:val="00F53726"/>
    <w:rsid w:val="00F543B3"/>
    <w:rsid w:val="00F5749D"/>
    <w:rsid w:val="00F57E15"/>
    <w:rsid w:val="00F61C29"/>
    <w:rsid w:val="00F62FAE"/>
    <w:rsid w:val="00F6395C"/>
    <w:rsid w:val="00F6784B"/>
    <w:rsid w:val="00F67D0A"/>
    <w:rsid w:val="00F704B9"/>
    <w:rsid w:val="00F7144A"/>
    <w:rsid w:val="00F72132"/>
    <w:rsid w:val="00F72179"/>
    <w:rsid w:val="00F76635"/>
    <w:rsid w:val="00F76E18"/>
    <w:rsid w:val="00F77753"/>
    <w:rsid w:val="00F82354"/>
    <w:rsid w:val="00F860DC"/>
    <w:rsid w:val="00F86395"/>
    <w:rsid w:val="00F86BB0"/>
    <w:rsid w:val="00F87A99"/>
    <w:rsid w:val="00F87DC7"/>
    <w:rsid w:val="00F90083"/>
    <w:rsid w:val="00F90327"/>
    <w:rsid w:val="00F9083F"/>
    <w:rsid w:val="00F90D94"/>
    <w:rsid w:val="00F9326E"/>
    <w:rsid w:val="00F94164"/>
    <w:rsid w:val="00F94686"/>
    <w:rsid w:val="00F95A41"/>
    <w:rsid w:val="00F9616A"/>
    <w:rsid w:val="00F96AE8"/>
    <w:rsid w:val="00F96FF8"/>
    <w:rsid w:val="00F97BB0"/>
    <w:rsid w:val="00FA0CA2"/>
    <w:rsid w:val="00FA199D"/>
    <w:rsid w:val="00FA2738"/>
    <w:rsid w:val="00FA427E"/>
    <w:rsid w:val="00FA5CB9"/>
    <w:rsid w:val="00FA712A"/>
    <w:rsid w:val="00FB2301"/>
    <w:rsid w:val="00FB2ABC"/>
    <w:rsid w:val="00FB52F4"/>
    <w:rsid w:val="00FB75EB"/>
    <w:rsid w:val="00FB7C55"/>
    <w:rsid w:val="00FC1293"/>
    <w:rsid w:val="00FC22E0"/>
    <w:rsid w:val="00FC2EDB"/>
    <w:rsid w:val="00FC32AB"/>
    <w:rsid w:val="00FC39D7"/>
    <w:rsid w:val="00FC3D88"/>
    <w:rsid w:val="00FC7C72"/>
    <w:rsid w:val="00FC7F06"/>
    <w:rsid w:val="00FC7F5E"/>
    <w:rsid w:val="00FD0608"/>
    <w:rsid w:val="00FD20E5"/>
    <w:rsid w:val="00FD24D0"/>
    <w:rsid w:val="00FD3924"/>
    <w:rsid w:val="00FD44F3"/>
    <w:rsid w:val="00FD4E7D"/>
    <w:rsid w:val="00FD6D7E"/>
    <w:rsid w:val="00FD74C4"/>
    <w:rsid w:val="00FD7F66"/>
    <w:rsid w:val="00FE089A"/>
    <w:rsid w:val="00FE1CE7"/>
    <w:rsid w:val="00FE3845"/>
    <w:rsid w:val="00FE4437"/>
    <w:rsid w:val="00FE4AA0"/>
    <w:rsid w:val="00FE6967"/>
    <w:rsid w:val="00FE6F79"/>
    <w:rsid w:val="00FF3002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7F22B-38D7-4B6E-A64A-AE80CB26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C2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71C2"/>
    <w:pPr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54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54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44D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D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1095C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327A91"/>
    <w:pPr>
      <w:spacing w:before="100" w:beforeAutospacing="1" w:after="100" w:afterAutospacing="1"/>
    </w:pPr>
  </w:style>
  <w:style w:type="paragraph" w:customStyle="1" w:styleId="ConsPlusNormal">
    <w:name w:val="ConsPlusNormal"/>
    <w:rsid w:val="00061CE1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727D90"/>
    <w:pPr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050AB7"/>
    <w:rPr>
      <w:color w:val="0563C1" w:themeColor="hyperlink"/>
      <w:u w:val="single"/>
    </w:rPr>
  </w:style>
  <w:style w:type="character" w:styleId="ac">
    <w:name w:val="Emphasis"/>
    <w:qFormat/>
    <w:rsid w:val="002F330F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F6990-41A6-4DF9-B44B-85419666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2421</Words>
  <Characters>13803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Пахом</dc:creator>
  <cp:keywords/>
  <dc:description/>
  <cp:lastModifiedBy>Юлия Маслак</cp:lastModifiedBy>
  <cp:revision>47</cp:revision>
  <cp:lastPrinted>2024-12-12T04:48:00Z</cp:lastPrinted>
  <dcterms:created xsi:type="dcterms:W3CDTF">2024-10-04T16:06:00Z</dcterms:created>
  <dcterms:modified xsi:type="dcterms:W3CDTF">2024-12-12T05:04:00Z</dcterms:modified>
</cp:coreProperties>
</file>