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1" w:rsidRDefault="00161271">
      <w:pPr>
        <w:pStyle w:val="ConsPlusTitlePage"/>
      </w:pPr>
      <w:r>
        <w:br/>
      </w:r>
    </w:p>
    <w:p w:rsidR="00161271" w:rsidRDefault="0016127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12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1271" w:rsidRDefault="00161271">
            <w:pPr>
              <w:pStyle w:val="ConsPlusNormal"/>
            </w:pPr>
            <w:r>
              <w:t>30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1271" w:rsidRDefault="00161271">
            <w:pPr>
              <w:pStyle w:val="ConsPlusNormal"/>
              <w:jc w:val="right"/>
            </w:pPr>
            <w:r>
              <w:t>N 47-оз</w:t>
            </w:r>
          </w:p>
        </w:tc>
      </w:tr>
    </w:tbl>
    <w:p w:rsidR="00161271" w:rsidRDefault="001612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1271" w:rsidRDefault="00161271">
      <w:pPr>
        <w:pStyle w:val="ConsPlusNormal"/>
        <w:jc w:val="center"/>
      </w:pPr>
    </w:p>
    <w:p w:rsidR="00161271" w:rsidRDefault="00161271">
      <w:pPr>
        <w:pStyle w:val="ConsPlusTitle"/>
        <w:jc w:val="center"/>
      </w:pPr>
      <w:r>
        <w:t>ХАНТЫ-МАНСИЙСКИЙ АВТОНОМНЫЙ ОКРУГ - ЮГРА</w:t>
      </w:r>
    </w:p>
    <w:p w:rsidR="00161271" w:rsidRDefault="00161271">
      <w:pPr>
        <w:pStyle w:val="ConsPlusTitle"/>
        <w:jc w:val="center"/>
      </w:pPr>
    </w:p>
    <w:p w:rsidR="00161271" w:rsidRDefault="00161271">
      <w:pPr>
        <w:pStyle w:val="ConsPlusTitle"/>
        <w:jc w:val="center"/>
      </w:pPr>
      <w:r>
        <w:t>ЗАКОН</w:t>
      </w:r>
    </w:p>
    <w:p w:rsidR="00161271" w:rsidRDefault="00161271">
      <w:pPr>
        <w:pStyle w:val="ConsPlusTitle"/>
        <w:jc w:val="center"/>
      </w:pPr>
    </w:p>
    <w:p w:rsidR="00161271" w:rsidRDefault="00161271">
      <w:pPr>
        <w:pStyle w:val="ConsPlusTitle"/>
        <w:jc w:val="center"/>
      </w:pPr>
      <w:r>
        <w:t>О ПРОДЛЕНИИ СРОКА ПРЕДСТАВЛЕНИЯ СВЕДЕНИЙ О ДОХОДАХ,</w:t>
      </w:r>
    </w:p>
    <w:p w:rsidR="00161271" w:rsidRDefault="00161271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161271" w:rsidRDefault="00161271">
      <w:pPr>
        <w:pStyle w:val="ConsPlusTitle"/>
        <w:jc w:val="center"/>
      </w:pPr>
      <w:r>
        <w:t>ХАРАКТЕРА ЗА ОТЧЕТНЫЙ ПЕРИОД С 1 ЯНВАРЯ ПО 31 ДЕКАБРЯ</w:t>
      </w:r>
    </w:p>
    <w:p w:rsidR="00161271" w:rsidRDefault="00161271">
      <w:pPr>
        <w:pStyle w:val="ConsPlusTitle"/>
        <w:jc w:val="center"/>
      </w:pPr>
      <w:r>
        <w:t>2019 ГОДА</w:t>
      </w:r>
    </w:p>
    <w:p w:rsidR="00161271" w:rsidRDefault="00161271">
      <w:pPr>
        <w:pStyle w:val="ConsPlusNormal"/>
        <w:ind w:firstLine="540"/>
        <w:jc w:val="both"/>
      </w:pPr>
    </w:p>
    <w:p w:rsidR="00161271" w:rsidRDefault="0016127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161271" w:rsidRDefault="00161271">
      <w:pPr>
        <w:pStyle w:val="ConsPlusNormal"/>
        <w:jc w:val="center"/>
      </w:pPr>
      <w:r>
        <w:t>автономного округа - Югры 30 апреля 2020 года</w:t>
      </w:r>
    </w:p>
    <w:p w:rsidR="00161271" w:rsidRDefault="00161271">
      <w:pPr>
        <w:pStyle w:val="ConsPlusNormal"/>
        <w:ind w:firstLine="540"/>
        <w:jc w:val="both"/>
      </w:pPr>
    </w:p>
    <w:p w:rsidR="00161271" w:rsidRDefault="00161271">
      <w:pPr>
        <w:pStyle w:val="ConsPlusNormal"/>
        <w:ind w:firstLine="540"/>
        <w:jc w:val="both"/>
        <w:outlineLvl w:val="0"/>
      </w:pPr>
      <w:bookmarkStart w:id="0" w:name="P16"/>
      <w:bookmarkEnd w:id="0"/>
      <w:r>
        <w:t xml:space="preserve">Статья 1.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"О представлении сведений о доходах, расходах, об имуществе и обязательствах имущественного характера за отчетный период с 1 января по 31 декабря 2019 года" 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года, установленный </w:t>
      </w:r>
      <w:hyperlink r:id="rId6" w:history="1">
        <w:r>
          <w:rPr>
            <w:color w:val="0000FF"/>
          </w:rPr>
          <w:t>подпунктом 2</w:t>
        </w:r>
      </w:hyperlink>
      <w:r>
        <w:t xml:space="preserve">, </w:t>
      </w:r>
      <w:hyperlink r:id="rId7" w:history="1">
        <w:r>
          <w:rPr>
            <w:color w:val="0000FF"/>
          </w:rPr>
          <w:t>абзацем третьим подпункта</w:t>
        </w:r>
        <w:proofErr w:type="gramEnd"/>
        <w:r>
          <w:rPr>
            <w:color w:val="0000FF"/>
          </w:rPr>
          <w:t xml:space="preserve"> 3 пункта 2</w:t>
        </w:r>
      </w:hyperlink>
      <w:r>
        <w:t xml:space="preserve"> Порядка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</w:t>
      </w:r>
      <w:proofErr w:type="gramStart"/>
      <w:r>
        <w:t xml:space="preserve">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и проверки достоверности и полноты указанных сведений и </w:t>
      </w:r>
      <w:hyperlink r:id="rId8" w:history="1">
        <w:r>
          <w:rPr>
            <w:color w:val="0000FF"/>
          </w:rPr>
          <w:t>подпунктом 2 пункта 2</w:t>
        </w:r>
      </w:hyperlink>
      <w:r>
        <w:t xml:space="preserve"> Порядка представления гражданами, претендующими на замещение должности главы местной администрации по контракту, и лицом, замещающим указанную должность, сведений о своих доходах, расходах,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и проверки достоверности и полноты указанных сведений, утвержденных Законом Ханты-Мансийского автономного округа - Югры "О мерах по противодействию коррупции в Ханты-Мансийском автономном округе - Югре", до 1 августа 2020 года включительно.</w:t>
      </w:r>
      <w:proofErr w:type="gramEnd"/>
    </w:p>
    <w:p w:rsidR="00161271" w:rsidRDefault="00161271">
      <w:pPr>
        <w:pStyle w:val="ConsPlusNormal"/>
        <w:ind w:firstLine="540"/>
        <w:jc w:val="both"/>
      </w:pPr>
    </w:p>
    <w:p w:rsidR="00161271" w:rsidRDefault="00161271">
      <w:pPr>
        <w:pStyle w:val="ConsPlusNormal"/>
        <w:ind w:firstLine="540"/>
        <w:jc w:val="both"/>
        <w:outlineLvl w:val="0"/>
      </w:pPr>
      <w:r>
        <w:t xml:space="preserve">Статья 2. Лица, замещающие муниципальную должность, должность главы местной администрации по контракту, вправе представить уточненные сведения о доходах, расходах, об имуществе и обязательствах имущественного характера не позднее одного месяца после окончания срока, указанного в </w:t>
      </w:r>
      <w:hyperlink w:anchor="P16" w:history="1">
        <w:r>
          <w:rPr>
            <w:color w:val="0000FF"/>
          </w:rPr>
          <w:t>статье 1</w:t>
        </w:r>
      </w:hyperlink>
      <w:r>
        <w:t xml:space="preserve"> настоящего Закона.</w:t>
      </w:r>
    </w:p>
    <w:p w:rsidR="00161271" w:rsidRDefault="00161271">
      <w:pPr>
        <w:pStyle w:val="ConsPlusNormal"/>
        <w:ind w:firstLine="540"/>
        <w:jc w:val="both"/>
      </w:pPr>
    </w:p>
    <w:p w:rsidR="00161271" w:rsidRDefault="00161271">
      <w:pPr>
        <w:pStyle w:val="ConsPlusNormal"/>
        <w:ind w:firstLine="540"/>
        <w:jc w:val="both"/>
        <w:outlineLvl w:val="0"/>
      </w:pPr>
      <w:r>
        <w:t xml:space="preserve">Статья 3. </w:t>
      </w:r>
      <w:proofErr w:type="gramStart"/>
      <w:r>
        <w:t xml:space="preserve">Исполнительный орган государственной власти Ханты-Мансийского автономного округа - Югры, осуществляющий функции по реализации единой государственной политики, нормативному правовому регулированию в сфере государственной гражданской службы и кадровой политики, муниципальной службы, противодействия коррупции, не позднее десяти рабочих дней со дня истечения срока, установленного </w:t>
      </w:r>
      <w:hyperlink w:anchor="P16" w:history="1">
        <w:r>
          <w:rPr>
            <w:color w:val="0000FF"/>
          </w:rPr>
          <w:t>статьей 1</w:t>
        </w:r>
      </w:hyperlink>
      <w:r>
        <w:t xml:space="preserve"> настоящего Закона, направляет сведения о доходах, расходах, об имуществе и обязательствах имущественного характера в соответствующий орган местного самоуправления</w:t>
      </w:r>
      <w:proofErr w:type="gramEnd"/>
      <w:r>
        <w:t xml:space="preserve"> муниципального образования автономного округа для размещения на официальных сайтах органов местного самоуправления в информационно-телекоммуникационной сети "Интернет" и (или) для опубликования в средствах массовой информации в порядке, определяемом муниципальными правовыми актами.</w:t>
      </w:r>
    </w:p>
    <w:p w:rsidR="00161271" w:rsidRDefault="00161271">
      <w:pPr>
        <w:pStyle w:val="ConsPlusNormal"/>
        <w:ind w:firstLine="540"/>
        <w:jc w:val="both"/>
      </w:pPr>
    </w:p>
    <w:p w:rsidR="00161271" w:rsidRDefault="00161271">
      <w:pPr>
        <w:pStyle w:val="ConsPlusNormal"/>
        <w:ind w:firstLine="540"/>
        <w:jc w:val="both"/>
        <w:outlineLvl w:val="0"/>
      </w:pPr>
      <w:r>
        <w:t xml:space="preserve">Статья 4. Настоящий Закон вступает в силу со дня его официального опубликования и </w:t>
      </w:r>
      <w:r>
        <w:lastRenderedPageBreak/>
        <w:t>распространяет свое действие на правоотношения, возникшие с 30 апреля 2020 года.</w:t>
      </w:r>
    </w:p>
    <w:p w:rsidR="00161271" w:rsidRDefault="00161271">
      <w:pPr>
        <w:pStyle w:val="ConsPlusNormal"/>
        <w:jc w:val="both"/>
      </w:pPr>
    </w:p>
    <w:p w:rsidR="00161271" w:rsidRDefault="00161271">
      <w:pPr>
        <w:pStyle w:val="ConsPlusNormal"/>
        <w:jc w:val="right"/>
      </w:pPr>
      <w:r>
        <w:t>Губернатор</w:t>
      </w:r>
    </w:p>
    <w:p w:rsidR="00161271" w:rsidRDefault="00161271">
      <w:pPr>
        <w:pStyle w:val="ConsPlusNormal"/>
        <w:jc w:val="right"/>
      </w:pPr>
      <w:r>
        <w:t>Ханты-Мансийского</w:t>
      </w:r>
    </w:p>
    <w:p w:rsidR="00161271" w:rsidRDefault="00161271">
      <w:pPr>
        <w:pStyle w:val="ConsPlusNormal"/>
        <w:jc w:val="right"/>
      </w:pPr>
      <w:r>
        <w:t>автономного округа - Югры</w:t>
      </w:r>
    </w:p>
    <w:p w:rsidR="00161271" w:rsidRDefault="00161271">
      <w:pPr>
        <w:pStyle w:val="ConsPlusNormal"/>
        <w:jc w:val="right"/>
      </w:pPr>
      <w:r>
        <w:t>Н.В.КОМАРОВА</w:t>
      </w:r>
    </w:p>
    <w:p w:rsidR="00161271" w:rsidRDefault="00161271">
      <w:pPr>
        <w:pStyle w:val="ConsPlusNormal"/>
      </w:pPr>
      <w:r>
        <w:t>г. Ханты-Мансийск</w:t>
      </w:r>
    </w:p>
    <w:p w:rsidR="00161271" w:rsidRDefault="00161271">
      <w:pPr>
        <w:pStyle w:val="ConsPlusNormal"/>
        <w:spacing w:before="220"/>
      </w:pPr>
      <w:r>
        <w:t>30 апреля 2020 года</w:t>
      </w:r>
    </w:p>
    <w:p w:rsidR="00161271" w:rsidRDefault="00161271">
      <w:pPr>
        <w:pStyle w:val="ConsPlusNormal"/>
        <w:spacing w:before="220"/>
      </w:pPr>
      <w:r>
        <w:t>N 47-оз</w:t>
      </w:r>
    </w:p>
    <w:p w:rsidR="00161271" w:rsidRDefault="00161271">
      <w:pPr>
        <w:pStyle w:val="ConsPlusNormal"/>
        <w:ind w:firstLine="540"/>
        <w:jc w:val="both"/>
      </w:pPr>
    </w:p>
    <w:p w:rsidR="00161271" w:rsidRDefault="00161271">
      <w:pPr>
        <w:pStyle w:val="ConsPlusNormal"/>
        <w:ind w:firstLine="540"/>
        <w:jc w:val="both"/>
      </w:pPr>
    </w:p>
    <w:p w:rsidR="00161271" w:rsidRDefault="001612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F33" w:rsidRDefault="00893F33">
      <w:bookmarkStart w:id="1" w:name="_GoBack"/>
      <w:bookmarkEnd w:id="1"/>
    </w:p>
    <w:sectPr w:rsidR="00893F33" w:rsidSect="0062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1"/>
    <w:rsid w:val="00161271"/>
    <w:rsid w:val="00893F33"/>
    <w:rsid w:val="00C9282C"/>
    <w:rsid w:val="00E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1C06339AB8E7F766494BB249AFC47DF456586C5E5C25DE0E1E85363637168ACD69762B9CFFBC545EBA2F07454942D9BFFF105BC1A3DE1BB1829C23A5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51C06339AB8E7F766494BB249AFC47DF456586C5E5C25DE0E1E85363637168ACD69762B9CFFBC545EBA2FB7B54942D9BFFF105BC1A3DE1BB1829C23A5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51C06339AB8E7F766494BB249AFC47DF456586C5E5C25DE0E1E85363637168ACD69762B9CFFBC545EBA2FB7854942D9BFFF105BC1A3DE1BB1829C23A56E" TargetMode="External"/><Relationship Id="rId5" Type="http://schemas.openxmlformats.org/officeDocument/2006/relationships/hyperlink" Target="consultantplus://offline/ref=EE51C06339AB8E7F76648AB632F6AB48DA4B3B8DC3E4CB0AB9B0EE043C33773DEC969137FA8BF6C44CE0F4A3380ACD7CDDB4FC03A0063DE53A5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User230413</dc:creator>
  <cp:lastModifiedBy>User230413</cp:lastModifiedBy>
  <cp:revision>2</cp:revision>
  <dcterms:created xsi:type="dcterms:W3CDTF">2020-06-02T04:57:00Z</dcterms:created>
  <dcterms:modified xsi:type="dcterms:W3CDTF">2020-06-02T05:16:00Z</dcterms:modified>
</cp:coreProperties>
</file>